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B5" w:rsidRDefault="00CA1CB5">
      <w:pPr>
        <w:rPr>
          <w:rFonts w:ascii="GOST Type AU" w:hAnsi="GOST Type AU"/>
        </w:rPr>
      </w:pPr>
    </w:p>
    <w:p w:rsidR="001C65B8" w:rsidRDefault="001C65B8">
      <w:pPr>
        <w:rPr>
          <w:rFonts w:ascii="GOST Type AU" w:hAnsi="GOST Type AU"/>
        </w:rPr>
      </w:pPr>
    </w:p>
    <w:p w:rsidR="001C65B8" w:rsidRDefault="001C65B8">
      <w:pPr>
        <w:rPr>
          <w:rFonts w:ascii="GOST Type AU" w:hAnsi="GOST Type AU"/>
        </w:rPr>
      </w:pPr>
    </w:p>
    <w:p w:rsidR="001C65B8" w:rsidRDefault="001C65B8">
      <w:pPr>
        <w:rPr>
          <w:rFonts w:ascii="GOST Type AU" w:hAnsi="GOST Type AU"/>
        </w:rPr>
      </w:pPr>
    </w:p>
    <w:p w:rsidR="001C65B8" w:rsidRDefault="001C65B8">
      <w:pPr>
        <w:rPr>
          <w:rFonts w:ascii="GOST Type AU" w:hAnsi="GOST Type AU"/>
        </w:rPr>
      </w:pPr>
    </w:p>
    <w:p w:rsidR="001C65B8" w:rsidRPr="00D451F2" w:rsidRDefault="001C65B8" w:rsidP="001C65B8">
      <w:pPr>
        <w:spacing w:after="0"/>
        <w:jc w:val="center"/>
        <w:rPr>
          <w:rFonts w:ascii="GOST Type AU" w:hAnsi="GOST Type AU"/>
          <w:b/>
          <w:color w:val="1F497D" w:themeColor="text2"/>
          <w:sz w:val="48"/>
          <w:szCs w:val="48"/>
          <w:u w:val="single"/>
        </w:rPr>
      </w:pPr>
      <w:r w:rsidRPr="00D451F2">
        <w:rPr>
          <w:rFonts w:ascii="GOST Type AU" w:hAnsi="GOST Type AU"/>
          <w:b/>
          <w:color w:val="1F497D" w:themeColor="text2"/>
          <w:sz w:val="48"/>
          <w:szCs w:val="48"/>
          <w:u w:val="single"/>
        </w:rPr>
        <w:t>Техническое руководство</w:t>
      </w:r>
    </w:p>
    <w:p w:rsidR="001C65B8" w:rsidRPr="00D451F2" w:rsidRDefault="001C65B8" w:rsidP="001C65B8">
      <w:pPr>
        <w:spacing w:after="0"/>
        <w:jc w:val="center"/>
        <w:rPr>
          <w:rFonts w:ascii="GOST Type AU" w:hAnsi="GOST Type AU"/>
          <w:b/>
          <w:color w:val="1F497D" w:themeColor="text2"/>
          <w:sz w:val="48"/>
          <w:szCs w:val="48"/>
          <w:u w:val="single"/>
        </w:rPr>
      </w:pPr>
      <w:r w:rsidRPr="00D451F2">
        <w:rPr>
          <w:rFonts w:ascii="GOST Type AU" w:hAnsi="GOST Type AU"/>
          <w:b/>
          <w:color w:val="1F497D" w:themeColor="text2"/>
          <w:sz w:val="48"/>
          <w:szCs w:val="48"/>
          <w:u w:val="single"/>
        </w:rPr>
        <w:t>Подстанции  трансформаторные  комплектные</w:t>
      </w:r>
    </w:p>
    <w:p w:rsidR="001C65B8" w:rsidRPr="00D451F2" w:rsidRDefault="001C65B8" w:rsidP="001C65B8">
      <w:pPr>
        <w:spacing w:after="0"/>
        <w:jc w:val="center"/>
        <w:rPr>
          <w:rFonts w:ascii="GOST Type AU" w:hAnsi="GOST Type AU"/>
          <w:b/>
          <w:color w:val="1F497D" w:themeColor="text2"/>
          <w:sz w:val="48"/>
          <w:szCs w:val="48"/>
          <w:u w:val="single"/>
        </w:rPr>
      </w:pPr>
      <w:r w:rsidRPr="00D451F2">
        <w:rPr>
          <w:rFonts w:ascii="GOST Type AU" w:hAnsi="GOST Type AU"/>
          <w:b/>
          <w:color w:val="1F497D" w:themeColor="text2"/>
          <w:sz w:val="48"/>
          <w:szCs w:val="48"/>
          <w:u w:val="single"/>
        </w:rPr>
        <w:t>для  железнодорожных  электрических  сетей</w:t>
      </w:r>
    </w:p>
    <w:p w:rsidR="001C65B8" w:rsidRPr="00D451F2" w:rsidRDefault="001C65B8" w:rsidP="001C65B8">
      <w:pPr>
        <w:spacing w:after="0"/>
        <w:jc w:val="center"/>
        <w:rPr>
          <w:rFonts w:ascii="GOST Type AU" w:hAnsi="GOST Type AU"/>
          <w:b/>
          <w:color w:val="1F497D" w:themeColor="text2"/>
          <w:sz w:val="48"/>
          <w:szCs w:val="48"/>
          <w:u w:val="single"/>
        </w:rPr>
      </w:pPr>
      <w:r w:rsidRPr="00D451F2">
        <w:rPr>
          <w:rFonts w:ascii="GOST Type AU" w:hAnsi="GOST Type AU"/>
          <w:b/>
          <w:color w:val="1F497D" w:themeColor="text2"/>
          <w:sz w:val="48"/>
          <w:szCs w:val="48"/>
          <w:u w:val="single"/>
        </w:rPr>
        <w:t xml:space="preserve">КТПЖ </w:t>
      </w:r>
    </w:p>
    <w:p w:rsidR="001C65B8" w:rsidRDefault="001C65B8" w:rsidP="001C65B8">
      <w:pPr>
        <w:spacing w:after="0"/>
        <w:jc w:val="center"/>
        <w:rPr>
          <w:rFonts w:ascii="GOST Type AU" w:hAnsi="GOST Type AU"/>
          <w:b/>
          <w:sz w:val="48"/>
          <w:szCs w:val="48"/>
          <w:u w:val="single"/>
        </w:rPr>
      </w:pPr>
    </w:p>
    <w:p w:rsidR="001C65B8" w:rsidRPr="00671556" w:rsidRDefault="009C1AE8" w:rsidP="001C65B8">
      <w:pPr>
        <w:spacing w:after="0"/>
        <w:jc w:val="center"/>
        <w:rPr>
          <w:rFonts w:ascii="GOST Type AU" w:hAnsi="GOST Type AU"/>
          <w:b/>
          <w:sz w:val="48"/>
          <w:szCs w:val="48"/>
        </w:rPr>
      </w:pPr>
      <w:r>
        <w:rPr>
          <w:rFonts w:ascii="GOST Type AU" w:hAnsi="GOST Type AU"/>
          <w:b/>
          <w:noProof/>
          <w:sz w:val="48"/>
          <w:szCs w:val="48"/>
          <w:lang w:eastAsia="ru-RU"/>
        </w:rPr>
        <w:drawing>
          <wp:inline distT="0" distB="0" distL="0" distR="0" wp14:anchorId="60CD66F7">
            <wp:extent cx="1207135" cy="1621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65B8" w:rsidRDefault="001C65B8" w:rsidP="001C65B8">
      <w:pPr>
        <w:spacing w:after="0"/>
        <w:rPr>
          <w:rFonts w:ascii="GOST Type AU" w:hAnsi="GOST Type AU"/>
          <w:b/>
          <w:sz w:val="48"/>
          <w:szCs w:val="48"/>
          <w:u w:val="single"/>
        </w:rPr>
      </w:pPr>
      <w:r w:rsidRPr="00671556">
        <w:rPr>
          <w:rFonts w:ascii="GOST Type AU" w:hAnsi="GOST Type AU"/>
          <w:b/>
          <w:sz w:val="48"/>
          <w:szCs w:val="48"/>
        </w:rPr>
        <w:br w:type="textWrapping" w:clear="all"/>
      </w:r>
    </w:p>
    <w:p w:rsidR="001C65B8" w:rsidRDefault="001C65B8" w:rsidP="001C65B8">
      <w:pPr>
        <w:spacing w:after="0"/>
        <w:jc w:val="center"/>
        <w:rPr>
          <w:rFonts w:ascii="GOST Type AU" w:hAnsi="GOST Type AU"/>
          <w:b/>
          <w:sz w:val="48"/>
          <w:szCs w:val="48"/>
          <w:u w:val="single"/>
        </w:rPr>
      </w:pPr>
    </w:p>
    <w:p w:rsidR="001C65B8" w:rsidRDefault="001C65B8" w:rsidP="001C65B8">
      <w:pPr>
        <w:spacing w:after="0"/>
        <w:jc w:val="center"/>
        <w:rPr>
          <w:rFonts w:ascii="GOST Type AU" w:hAnsi="GOST Type AU"/>
          <w:b/>
          <w:sz w:val="48"/>
          <w:szCs w:val="48"/>
          <w:u w:val="single"/>
        </w:rPr>
      </w:pPr>
    </w:p>
    <w:p w:rsidR="001C65B8" w:rsidRDefault="001C65B8" w:rsidP="001C65B8">
      <w:pPr>
        <w:spacing w:after="0"/>
        <w:jc w:val="center"/>
        <w:rPr>
          <w:rFonts w:ascii="GOST Type AU" w:hAnsi="GOST Type AU"/>
          <w:b/>
          <w:sz w:val="48"/>
          <w:szCs w:val="48"/>
          <w:u w:val="single"/>
        </w:rPr>
      </w:pPr>
    </w:p>
    <w:p w:rsidR="001C65B8" w:rsidRDefault="001C65B8" w:rsidP="001C65B8">
      <w:pPr>
        <w:spacing w:after="0"/>
        <w:jc w:val="center"/>
        <w:rPr>
          <w:rFonts w:ascii="GOST Type AU" w:hAnsi="GOST Type AU"/>
          <w:b/>
          <w:sz w:val="48"/>
          <w:szCs w:val="48"/>
          <w:u w:val="single"/>
        </w:rPr>
      </w:pPr>
    </w:p>
    <w:p w:rsidR="001C65B8" w:rsidRDefault="001C65B8" w:rsidP="001C65B8">
      <w:pPr>
        <w:spacing w:after="0"/>
        <w:jc w:val="center"/>
        <w:rPr>
          <w:rFonts w:ascii="GOST Type AU" w:hAnsi="GOST Type AU"/>
          <w:b/>
          <w:sz w:val="48"/>
          <w:szCs w:val="48"/>
          <w:u w:val="single"/>
        </w:rPr>
      </w:pPr>
    </w:p>
    <w:p w:rsidR="001C65B8" w:rsidRDefault="001C65B8" w:rsidP="001C65B8">
      <w:pPr>
        <w:spacing w:after="0"/>
        <w:jc w:val="center"/>
        <w:rPr>
          <w:rFonts w:ascii="GOST Type AU" w:hAnsi="GOST Type AU"/>
          <w:b/>
          <w:sz w:val="48"/>
          <w:szCs w:val="48"/>
          <w:u w:val="single"/>
        </w:rPr>
      </w:pPr>
    </w:p>
    <w:p w:rsidR="001C65B8" w:rsidRDefault="001C65B8" w:rsidP="001C65B8">
      <w:pPr>
        <w:spacing w:after="0"/>
        <w:jc w:val="center"/>
        <w:rPr>
          <w:rFonts w:ascii="GOST Type AU" w:hAnsi="GOST Type AU"/>
          <w:b/>
          <w:sz w:val="48"/>
          <w:szCs w:val="48"/>
          <w:u w:val="single"/>
        </w:rPr>
      </w:pPr>
    </w:p>
    <w:p w:rsidR="001C65B8" w:rsidRDefault="001C65B8" w:rsidP="001C65B8">
      <w:pPr>
        <w:spacing w:after="0"/>
        <w:jc w:val="center"/>
        <w:rPr>
          <w:rFonts w:ascii="GOST Type AU" w:hAnsi="GOST Type AU"/>
          <w:b/>
          <w:sz w:val="48"/>
          <w:szCs w:val="48"/>
          <w:u w:val="single"/>
        </w:rPr>
      </w:pPr>
    </w:p>
    <w:p w:rsidR="001C65B8" w:rsidRDefault="001C65B8" w:rsidP="001C65B8">
      <w:pPr>
        <w:spacing w:after="0"/>
        <w:jc w:val="center"/>
        <w:rPr>
          <w:rFonts w:ascii="GOST Type AU" w:hAnsi="GOST Type AU"/>
          <w:b/>
          <w:sz w:val="48"/>
          <w:szCs w:val="48"/>
          <w:u w:val="single"/>
        </w:rPr>
      </w:pPr>
    </w:p>
    <w:p w:rsidR="001C65B8" w:rsidRPr="00671556" w:rsidRDefault="001C65B8" w:rsidP="001C65B8">
      <w:pPr>
        <w:spacing w:after="0"/>
        <w:jc w:val="center"/>
        <w:rPr>
          <w:rFonts w:ascii="GOST Type AU" w:hAnsi="GOST Type AU"/>
          <w:sz w:val="24"/>
          <w:szCs w:val="24"/>
        </w:rPr>
      </w:pPr>
    </w:p>
    <w:p w:rsidR="001C65B8" w:rsidRPr="00930272" w:rsidRDefault="00671556" w:rsidP="001C65B8">
      <w:pPr>
        <w:jc w:val="center"/>
        <w:rPr>
          <w:rFonts w:ascii="GOST Type AU" w:hAnsi="GOST Type AU"/>
          <w:sz w:val="18"/>
          <w:szCs w:val="18"/>
        </w:rPr>
      </w:pPr>
      <w:r>
        <w:rPr>
          <w:rFonts w:ascii="GOST Type AU" w:hAnsi="GOST Type AU"/>
          <w:sz w:val="48"/>
          <w:szCs w:val="48"/>
        </w:rPr>
        <w:t xml:space="preserve">    </w:t>
      </w:r>
      <w:r w:rsidR="001C65B8" w:rsidRPr="00930272">
        <w:rPr>
          <w:rFonts w:ascii="GOST Type AU" w:hAnsi="GOST Type AU"/>
          <w:sz w:val="18"/>
          <w:szCs w:val="18"/>
        </w:rPr>
        <w:t>В связи с постоянным совершенствованием конструкции и технологии изготовления изделий в настоящем руководстве могут иметь место отдельные расхождения между руководством и изделием, не влияющие на работоспособность, технические характеристики и установочные размеры изделий.</w:t>
      </w:r>
    </w:p>
    <w:p w:rsidR="001C65B8" w:rsidRPr="00F31062" w:rsidRDefault="00F31062" w:rsidP="001C65B8">
      <w:pPr>
        <w:spacing w:after="0"/>
        <w:jc w:val="center"/>
        <w:rPr>
          <w:rFonts w:ascii="GOST Type AU" w:hAnsi="GOST Type AU"/>
          <w:b/>
          <w:sz w:val="24"/>
          <w:szCs w:val="24"/>
        </w:rPr>
      </w:pPr>
      <w:r>
        <w:rPr>
          <w:rFonts w:ascii="GOST Type AU" w:hAnsi="GOST Type AU"/>
          <w:b/>
          <w:sz w:val="24"/>
          <w:szCs w:val="24"/>
        </w:rPr>
        <w:t xml:space="preserve">1. </w:t>
      </w:r>
      <w:r w:rsidRPr="00F31062">
        <w:rPr>
          <w:rFonts w:ascii="GOST Type AU" w:hAnsi="GOST Type AU"/>
          <w:b/>
          <w:sz w:val="24"/>
          <w:szCs w:val="24"/>
        </w:rPr>
        <w:t>ОБЩИЕ СВЕДЕНИЯ</w:t>
      </w:r>
      <w:r w:rsidR="00D451F2">
        <w:rPr>
          <w:rFonts w:ascii="GOST Type AU" w:hAnsi="GOST Type AU"/>
          <w:b/>
          <w:sz w:val="24"/>
          <w:szCs w:val="24"/>
        </w:rPr>
        <w:t>.</w:t>
      </w:r>
    </w:p>
    <w:p w:rsidR="00D451F2" w:rsidRDefault="00671556" w:rsidP="001C65B8">
      <w:pPr>
        <w:spacing w:after="0"/>
        <w:rPr>
          <w:rFonts w:ascii="GOST Type AU" w:hAnsi="GOST Type AU"/>
          <w:sz w:val="24"/>
          <w:szCs w:val="24"/>
        </w:rPr>
      </w:pPr>
      <w:r>
        <w:rPr>
          <w:rFonts w:ascii="GOST Type AU" w:hAnsi="GOST Type AU"/>
          <w:sz w:val="24"/>
          <w:szCs w:val="24"/>
        </w:rPr>
        <w:t xml:space="preserve">        </w:t>
      </w:r>
      <w:r w:rsidR="001C65B8" w:rsidRPr="001C65B8">
        <w:rPr>
          <w:rFonts w:ascii="GOST Type AU" w:hAnsi="GOST Type AU"/>
          <w:sz w:val="24"/>
          <w:szCs w:val="24"/>
        </w:rPr>
        <w:t>Подстанции трансформаторные компле</w:t>
      </w:r>
      <w:r>
        <w:rPr>
          <w:rFonts w:ascii="GOST Type AU" w:hAnsi="GOST Type AU"/>
          <w:sz w:val="24"/>
          <w:szCs w:val="24"/>
        </w:rPr>
        <w:t>ктные типа КТПЖ мощностью 25,40,63,100,160,250,400,630,</w:t>
      </w:r>
      <w:r w:rsidR="00D451F2">
        <w:rPr>
          <w:rFonts w:ascii="GOST Type AU" w:hAnsi="GOST Type AU"/>
          <w:sz w:val="24"/>
          <w:szCs w:val="24"/>
        </w:rPr>
        <w:t>1</w:t>
      </w:r>
      <w:r w:rsidR="00733C71">
        <w:rPr>
          <w:rFonts w:ascii="GOST Type AU" w:hAnsi="GOST Type AU"/>
          <w:sz w:val="24"/>
          <w:szCs w:val="24"/>
        </w:rPr>
        <w:t xml:space="preserve">000 </w:t>
      </w:r>
      <w:proofErr w:type="spellStart"/>
      <w:r w:rsidR="00733C71">
        <w:rPr>
          <w:rFonts w:ascii="GOST Type AU" w:hAnsi="GOST Type AU"/>
          <w:sz w:val="24"/>
          <w:szCs w:val="24"/>
        </w:rPr>
        <w:t>кВА</w:t>
      </w:r>
      <w:proofErr w:type="spellEnd"/>
      <w:r w:rsidR="00733C71">
        <w:rPr>
          <w:rFonts w:ascii="GOST Type AU" w:hAnsi="GOST Type AU"/>
          <w:sz w:val="24"/>
          <w:szCs w:val="24"/>
        </w:rPr>
        <w:t xml:space="preserve"> представляет собой </w:t>
      </w:r>
      <w:proofErr w:type="gramStart"/>
      <w:r w:rsidR="00733C71">
        <w:rPr>
          <w:rFonts w:ascii="GOST Type AU" w:hAnsi="GOST Type AU"/>
          <w:sz w:val="24"/>
          <w:szCs w:val="24"/>
        </w:rPr>
        <w:t>одно-</w:t>
      </w:r>
      <w:r w:rsidR="001C65B8" w:rsidRPr="001C65B8">
        <w:rPr>
          <w:rFonts w:ascii="GOST Type AU" w:hAnsi="GOST Type AU"/>
          <w:sz w:val="24"/>
          <w:szCs w:val="24"/>
        </w:rPr>
        <w:t>трансформаторные</w:t>
      </w:r>
      <w:proofErr w:type="gramEnd"/>
      <w:r w:rsidR="001C65B8" w:rsidRPr="001C65B8">
        <w:rPr>
          <w:rFonts w:ascii="GOST Type AU" w:hAnsi="GOST Type AU"/>
          <w:sz w:val="24"/>
          <w:szCs w:val="24"/>
        </w:rPr>
        <w:t xml:space="preserve"> подстанции наружной установки, питаемые по схеме ДПР, (два провода-рельс)</w:t>
      </w:r>
      <w:r w:rsidR="00D451F2">
        <w:rPr>
          <w:rFonts w:ascii="GOST Type AU" w:hAnsi="GOST Type AU"/>
          <w:sz w:val="24"/>
          <w:szCs w:val="24"/>
        </w:rPr>
        <w:t>.</w:t>
      </w:r>
      <w:r w:rsidR="001C65B8" w:rsidRPr="001C65B8">
        <w:rPr>
          <w:rFonts w:ascii="GOST Type AU" w:hAnsi="GOST Type AU"/>
          <w:sz w:val="24"/>
          <w:szCs w:val="24"/>
        </w:rPr>
        <w:t xml:space="preserve"> </w:t>
      </w:r>
      <w:r w:rsidR="00D451F2">
        <w:rPr>
          <w:rFonts w:ascii="GOST Type AU" w:hAnsi="GOST Type AU"/>
          <w:sz w:val="24"/>
          <w:szCs w:val="24"/>
        </w:rPr>
        <w:t xml:space="preserve">Так же </w:t>
      </w:r>
      <w:r w:rsidR="001C65B8" w:rsidRPr="001C65B8">
        <w:rPr>
          <w:rFonts w:ascii="GOST Type AU" w:hAnsi="GOST Type AU"/>
          <w:sz w:val="24"/>
          <w:szCs w:val="24"/>
        </w:rPr>
        <w:t>служат для приема электрической энергии трехфазного</w:t>
      </w:r>
      <w:r>
        <w:rPr>
          <w:rFonts w:ascii="GOST Type AU" w:hAnsi="GOST Type AU"/>
          <w:sz w:val="24"/>
          <w:szCs w:val="24"/>
        </w:rPr>
        <w:t xml:space="preserve"> тока частотой 50Гц напряжением </w:t>
      </w:r>
      <w:r w:rsidR="001C65B8" w:rsidRPr="001C65B8">
        <w:rPr>
          <w:rFonts w:ascii="GOST Type AU" w:hAnsi="GOST Type AU"/>
          <w:sz w:val="24"/>
          <w:szCs w:val="24"/>
        </w:rPr>
        <w:t>27,5кВ,</w:t>
      </w:r>
      <w:r w:rsidR="008248EB">
        <w:rPr>
          <w:rFonts w:ascii="GOST Type AU" w:hAnsi="GOST Type AU"/>
          <w:sz w:val="24"/>
          <w:szCs w:val="24"/>
        </w:rPr>
        <w:t>(35кВ)</w:t>
      </w:r>
      <w:r w:rsidR="001C65B8" w:rsidRPr="001C65B8">
        <w:rPr>
          <w:rFonts w:ascii="GOST Type AU" w:hAnsi="GOST Type AU"/>
          <w:sz w:val="24"/>
          <w:szCs w:val="24"/>
        </w:rPr>
        <w:t xml:space="preserve"> преобразования в электроэнергию напряжением 0,4</w:t>
      </w:r>
      <w:r w:rsidR="001C65B8">
        <w:rPr>
          <w:rFonts w:ascii="GOST Type AU" w:hAnsi="GOST Type AU"/>
          <w:sz w:val="24"/>
          <w:szCs w:val="24"/>
        </w:rPr>
        <w:t>(6,3, 10,5)</w:t>
      </w:r>
      <w:r w:rsidR="001C65B8" w:rsidRPr="001C65B8">
        <w:rPr>
          <w:rFonts w:ascii="GOST Type AU" w:hAnsi="GOST Type AU"/>
          <w:sz w:val="24"/>
          <w:szCs w:val="24"/>
        </w:rPr>
        <w:t>кВ и снабжения ею линейных потребителей железнодорожных станций разъездов: остановочных пунктов, переездов, линейно-путевых зданий</w:t>
      </w:r>
      <w:r w:rsidR="00D451F2">
        <w:rPr>
          <w:rFonts w:ascii="GOST Type AU" w:hAnsi="GOST Type AU"/>
          <w:sz w:val="24"/>
          <w:szCs w:val="24"/>
        </w:rPr>
        <w:t xml:space="preserve"> в районе с умеренным климатом </w:t>
      </w:r>
    </w:p>
    <w:p w:rsidR="00F71CE5" w:rsidRDefault="00D451F2" w:rsidP="001C65B8">
      <w:pPr>
        <w:spacing w:after="0"/>
        <w:rPr>
          <w:rFonts w:ascii="GOST Type AU" w:hAnsi="GOST Type AU"/>
          <w:sz w:val="24"/>
          <w:szCs w:val="24"/>
        </w:rPr>
      </w:pPr>
      <w:r>
        <w:rPr>
          <w:rFonts w:ascii="GOST Type AU" w:hAnsi="GOST Type AU"/>
          <w:sz w:val="24"/>
          <w:szCs w:val="24"/>
        </w:rPr>
        <w:t>от -40°С до +40°С</w:t>
      </w:r>
      <w:r w:rsidR="001C65B8" w:rsidRPr="001C65B8">
        <w:rPr>
          <w:rFonts w:ascii="GOST Type AU" w:hAnsi="GOST Type AU"/>
          <w:sz w:val="24"/>
          <w:szCs w:val="24"/>
        </w:rPr>
        <w:t>.</w:t>
      </w:r>
      <w:r w:rsidR="00F71CE5">
        <w:rPr>
          <w:rFonts w:ascii="GOST Type AU" w:hAnsi="GOST Type AU"/>
          <w:sz w:val="24"/>
          <w:szCs w:val="24"/>
        </w:rPr>
        <w:t xml:space="preserve"> </w:t>
      </w:r>
    </w:p>
    <w:p w:rsidR="00F71CE5" w:rsidRDefault="00F71CE5" w:rsidP="001C65B8">
      <w:pPr>
        <w:spacing w:after="0"/>
        <w:rPr>
          <w:rFonts w:ascii="GOST Type AU" w:hAnsi="GOST Type AU"/>
          <w:sz w:val="24"/>
          <w:szCs w:val="24"/>
        </w:rPr>
      </w:pPr>
      <w:r>
        <w:rPr>
          <w:rFonts w:ascii="GOST Type AU" w:hAnsi="GOST Type AU"/>
          <w:sz w:val="24"/>
          <w:szCs w:val="24"/>
        </w:rPr>
        <w:t xml:space="preserve">         </w:t>
      </w:r>
      <w:r w:rsidRPr="00F71CE5">
        <w:rPr>
          <w:rFonts w:ascii="GOST Type AU" w:hAnsi="GOST Type AU"/>
          <w:sz w:val="24"/>
          <w:szCs w:val="24"/>
        </w:rPr>
        <w:t>Нормальная работа КТПЖ обеспе</w:t>
      </w:r>
      <w:r>
        <w:rPr>
          <w:rFonts w:ascii="GOST Type AU" w:hAnsi="GOST Type AU"/>
          <w:sz w:val="24"/>
          <w:szCs w:val="24"/>
        </w:rPr>
        <w:t>чивается при температуре окружающего воздуха от +40</w:t>
      </w:r>
      <w:proofErr w:type="gramStart"/>
      <w:r>
        <w:rPr>
          <w:rFonts w:ascii="GOST Type AU" w:hAnsi="GOST Type AU"/>
          <w:sz w:val="24"/>
          <w:szCs w:val="24"/>
        </w:rPr>
        <w:t>°С</w:t>
      </w:r>
      <w:proofErr w:type="gramEnd"/>
      <w:r>
        <w:rPr>
          <w:rFonts w:ascii="GOST Type AU" w:hAnsi="GOST Type AU"/>
          <w:sz w:val="24"/>
          <w:szCs w:val="24"/>
        </w:rPr>
        <w:t xml:space="preserve"> до –45°</w:t>
      </w:r>
      <w:r w:rsidRPr="00F71CE5">
        <w:rPr>
          <w:rFonts w:ascii="GOST Type AU" w:hAnsi="GOST Type AU"/>
          <w:sz w:val="24"/>
          <w:szCs w:val="24"/>
        </w:rPr>
        <w:t>С (климатическое исполнение У, к</w:t>
      </w:r>
      <w:r>
        <w:rPr>
          <w:rFonts w:ascii="GOST Type AU" w:hAnsi="GOST Type AU"/>
          <w:sz w:val="24"/>
          <w:szCs w:val="24"/>
        </w:rPr>
        <w:t>атегория размещения 1), от +40°С до –60°</w:t>
      </w:r>
      <w:r w:rsidRPr="00F71CE5">
        <w:rPr>
          <w:rFonts w:ascii="GOST Type AU" w:hAnsi="GOST Type AU"/>
          <w:sz w:val="24"/>
          <w:szCs w:val="24"/>
        </w:rPr>
        <w:t>С (клима</w:t>
      </w:r>
      <w:r>
        <w:rPr>
          <w:rFonts w:ascii="GOST Type AU" w:hAnsi="GOST Type AU"/>
          <w:sz w:val="24"/>
          <w:szCs w:val="24"/>
        </w:rPr>
        <w:t>тическое исполнение УХЛ, катего</w:t>
      </w:r>
      <w:r w:rsidRPr="00F71CE5">
        <w:rPr>
          <w:rFonts w:ascii="GOST Type AU" w:hAnsi="GOST Type AU"/>
          <w:sz w:val="24"/>
          <w:szCs w:val="24"/>
        </w:rPr>
        <w:t>рия размещения 1).</w:t>
      </w:r>
      <w:r w:rsidR="00D451F2">
        <w:rPr>
          <w:rFonts w:ascii="GOST Type AU" w:hAnsi="GOST Type AU"/>
          <w:sz w:val="24"/>
          <w:szCs w:val="24"/>
        </w:rPr>
        <w:t xml:space="preserve"> </w:t>
      </w:r>
      <w:r w:rsidRPr="00F71CE5">
        <w:rPr>
          <w:rFonts w:ascii="GOST Type AU" w:hAnsi="GOST Type AU"/>
          <w:sz w:val="24"/>
          <w:szCs w:val="24"/>
        </w:rPr>
        <w:t>Высота установки над уровнем моря не более 1000 м.</w:t>
      </w:r>
      <w:r>
        <w:rPr>
          <w:rFonts w:ascii="GOST Type AU" w:hAnsi="GOST Type AU"/>
          <w:sz w:val="24"/>
          <w:szCs w:val="24"/>
        </w:rPr>
        <w:t xml:space="preserve"> </w:t>
      </w:r>
      <w:r w:rsidRPr="00F71CE5">
        <w:rPr>
          <w:rFonts w:ascii="GOST Type AU" w:hAnsi="GOST Type AU"/>
          <w:sz w:val="24"/>
          <w:szCs w:val="24"/>
        </w:rPr>
        <w:t>КТПЖ не предназначены для работы в условиях тряски, вибрации, ударов.</w:t>
      </w:r>
      <w:r>
        <w:rPr>
          <w:rFonts w:ascii="GOST Type AU" w:hAnsi="GOST Type AU"/>
          <w:sz w:val="24"/>
          <w:szCs w:val="24"/>
        </w:rPr>
        <w:t xml:space="preserve"> </w:t>
      </w:r>
      <w:r w:rsidRPr="00F71CE5">
        <w:rPr>
          <w:rFonts w:ascii="GOST Type AU" w:hAnsi="GOST Type AU"/>
          <w:sz w:val="24"/>
          <w:szCs w:val="24"/>
        </w:rPr>
        <w:t>Окружающая среда не должна содержать токопроводящую пыль, взрывоопасные и агрессивные газы, а также пары в концентрациях, снижающих параметры КТПЖ в недопустимых пределах.</w:t>
      </w:r>
    </w:p>
    <w:p w:rsidR="00671556" w:rsidRDefault="00671556" w:rsidP="001C65B8">
      <w:pPr>
        <w:spacing w:after="0"/>
        <w:rPr>
          <w:rFonts w:ascii="GOST Type AU" w:hAnsi="GOST Type AU"/>
          <w:sz w:val="24"/>
          <w:szCs w:val="24"/>
        </w:rPr>
      </w:pPr>
      <w:r>
        <w:rPr>
          <w:rFonts w:ascii="GOST Type AU" w:hAnsi="GOST Type AU"/>
          <w:sz w:val="24"/>
          <w:szCs w:val="24"/>
        </w:rPr>
        <w:t xml:space="preserve">        </w:t>
      </w:r>
      <w:r w:rsidRPr="00671556">
        <w:rPr>
          <w:rFonts w:ascii="GOST Type AU" w:hAnsi="GOST Type AU"/>
          <w:sz w:val="24"/>
          <w:szCs w:val="24"/>
        </w:rPr>
        <w:t>КТПЖ устанавливается непосредственно возле железной дороги и подключается к контактной сети посредством разъединителя, который устанавливается на опоре.</w:t>
      </w:r>
    </w:p>
    <w:p w:rsidR="00671556" w:rsidRDefault="00671556" w:rsidP="001C65B8">
      <w:pPr>
        <w:spacing w:after="0"/>
        <w:rPr>
          <w:rFonts w:ascii="GOST Type AU" w:hAnsi="GOST Type AU"/>
          <w:sz w:val="24"/>
          <w:szCs w:val="24"/>
        </w:rPr>
      </w:pPr>
      <w:r>
        <w:rPr>
          <w:rFonts w:ascii="GOST Type AU" w:hAnsi="GOST Type AU"/>
          <w:sz w:val="24"/>
          <w:szCs w:val="24"/>
        </w:rPr>
        <w:t xml:space="preserve">        </w:t>
      </w:r>
      <w:r w:rsidRPr="00671556">
        <w:rPr>
          <w:rFonts w:ascii="GOST Type AU" w:hAnsi="GOST Type AU"/>
          <w:sz w:val="24"/>
          <w:szCs w:val="24"/>
        </w:rPr>
        <w:t>Подстанции обеспечивают учет активной и реактивной электрической энергии.</w:t>
      </w:r>
    </w:p>
    <w:p w:rsidR="009C7422" w:rsidRDefault="00671556" w:rsidP="00671556">
      <w:pPr>
        <w:spacing w:after="0"/>
        <w:rPr>
          <w:rFonts w:ascii="GOST Type AU" w:hAnsi="GOST Type AU"/>
          <w:sz w:val="24"/>
          <w:szCs w:val="24"/>
        </w:rPr>
      </w:pPr>
      <w:r>
        <w:rPr>
          <w:rFonts w:ascii="GOST Type AU" w:hAnsi="GOST Type AU"/>
          <w:sz w:val="24"/>
          <w:szCs w:val="24"/>
        </w:rPr>
        <w:t xml:space="preserve">        </w:t>
      </w:r>
      <w:r w:rsidRPr="00671556">
        <w:rPr>
          <w:rFonts w:ascii="GOST Type AU" w:hAnsi="GOST Type AU"/>
          <w:sz w:val="24"/>
          <w:szCs w:val="24"/>
        </w:rPr>
        <w:t>В КТПЖ имеются</w:t>
      </w:r>
      <w:r>
        <w:rPr>
          <w:rFonts w:ascii="GOST Type AU" w:hAnsi="GOST Type AU"/>
          <w:sz w:val="24"/>
          <w:szCs w:val="24"/>
        </w:rPr>
        <w:t xml:space="preserve"> электрические и механические </w:t>
      </w:r>
      <w:r w:rsidRPr="00671556">
        <w:rPr>
          <w:rFonts w:ascii="GOST Type AU" w:hAnsi="GOST Type AU"/>
          <w:sz w:val="24"/>
          <w:szCs w:val="24"/>
        </w:rPr>
        <w:t>блокировки, обеспечивающие безопасную работу обслуживающего персонала.  На отходящих линиях установлены стационарные автоматы или блоки рубильник-предохранитель.</w:t>
      </w:r>
      <w:r w:rsidR="009C7422">
        <w:rPr>
          <w:rFonts w:ascii="GOST Type AU" w:hAnsi="GOST Type AU"/>
          <w:sz w:val="24"/>
          <w:szCs w:val="24"/>
        </w:rPr>
        <w:t xml:space="preserve">  </w:t>
      </w:r>
    </w:p>
    <w:p w:rsidR="009C7422" w:rsidRDefault="009C7422" w:rsidP="00671556">
      <w:pPr>
        <w:spacing w:after="0"/>
        <w:rPr>
          <w:rFonts w:ascii="GOST Type AU" w:hAnsi="GOST Type AU"/>
          <w:b/>
          <w:sz w:val="24"/>
          <w:szCs w:val="24"/>
        </w:rPr>
      </w:pPr>
      <w:r>
        <w:rPr>
          <w:rFonts w:ascii="GOST Type AU" w:hAnsi="GOST Type AU"/>
          <w:b/>
          <w:sz w:val="24"/>
          <w:szCs w:val="24"/>
        </w:rPr>
        <w:t xml:space="preserve">                                      </w:t>
      </w:r>
    </w:p>
    <w:p w:rsidR="009C7422" w:rsidRDefault="009C7422" w:rsidP="009C7422">
      <w:pPr>
        <w:spacing w:after="0"/>
        <w:jc w:val="center"/>
        <w:rPr>
          <w:rFonts w:ascii="GOST Type AU" w:hAnsi="GOST Type AU"/>
          <w:b/>
          <w:sz w:val="24"/>
          <w:szCs w:val="24"/>
        </w:rPr>
      </w:pPr>
      <w:r>
        <w:rPr>
          <w:rFonts w:ascii="GOST Type AU" w:hAnsi="GOST Type AU"/>
          <w:b/>
          <w:sz w:val="24"/>
          <w:szCs w:val="24"/>
        </w:rPr>
        <w:t xml:space="preserve">2, </w:t>
      </w:r>
      <w:r w:rsidRPr="009C7422">
        <w:rPr>
          <w:rFonts w:ascii="GOST Type AU" w:hAnsi="GOST Type AU"/>
          <w:b/>
          <w:sz w:val="24"/>
          <w:szCs w:val="24"/>
        </w:rPr>
        <w:t xml:space="preserve">ХАРАКТЕРИСТИКИ </w:t>
      </w:r>
      <w:r>
        <w:rPr>
          <w:rFonts w:ascii="GOST Type AU" w:hAnsi="GOST Type AU"/>
          <w:b/>
          <w:sz w:val="24"/>
          <w:szCs w:val="24"/>
        </w:rPr>
        <w:t xml:space="preserve"> </w:t>
      </w:r>
      <w:r w:rsidRPr="009C7422">
        <w:rPr>
          <w:rFonts w:ascii="GOST Type AU" w:hAnsi="GOST Type AU"/>
          <w:b/>
          <w:sz w:val="24"/>
          <w:szCs w:val="24"/>
        </w:rPr>
        <w:t>ИЗДЕЛИЯ</w:t>
      </w:r>
    </w:p>
    <w:p w:rsidR="00F71CE5" w:rsidRPr="001C65B8" w:rsidRDefault="009C7422" w:rsidP="009C7422">
      <w:pPr>
        <w:spacing w:after="0"/>
        <w:rPr>
          <w:rFonts w:ascii="GOST Type AU" w:hAnsi="GOST Type AU"/>
          <w:sz w:val="24"/>
          <w:szCs w:val="24"/>
        </w:rPr>
      </w:pPr>
      <w:r w:rsidRPr="009C7422">
        <w:rPr>
          <w:rFonts w:ascii="GOST Type AU" w:hAnsi="GOST Type AU"/>
          <w:b/>
          <w:sz w:val="24"/>
          <w:szCs w:val="24"/>
        </w:rPr>
        <w:t>2.1.</w:t>
      </w:r>
      <w:r>
        <w:rPr>
          <w:rFonts w:ascii="GOST Type AU" w:hAnsi="GOST Type AU"/>
          <w:sz w:val="24"/>
          <w:szCs w:val="24"/>
        </w:rPr>
        <w:t xml:space="preserve">    Номенклатура и расшифровка </w:t>
      </w:r>
      <w:r w:rsidRPr="009C7422">
        <w:rPr>
          <w:rFonts w:ascii="GOST Type AU" w:hAnsi="GOST Type AU"/>
          <w:sz w:val="24"/>
          <w:szCs w:val="24"/>
        </w:rPr>
        <w:t>условного обозначения приведены в</w:t>
      </w:r>
      <w:r>
        <w:rPr>
          <w:rFonts w:ascii="GOST Type AU" w:hAnsi="GOST Type AU"/>
          <w:sz w:val="24"/>
          <w:szCs w:val="24"/>
        </w:rPr>
        <w:t xml:space="preserve"> </w:t>
      </w:r>
      <w:r w:rsidRPr="009C7422">
        <w:rPr>
          <w:rFonts w:ascii="GOST Type AU" w:hAnsi="GOST Type AU"/>
          <w:sz w:val="24"/>
          <w:szCs w:val="24"/>
        </w:rPr>
        <w:t>таблице 1.</w:t>
      </w:r>
      <w:r w:rsidR="001C65B8" w:rsidRPr="001C65B8">
        <w:rPr>
          <w:rFonts w:ascii="GOST Type AU" w:hAnsi="GOST Type AU"/>
          <w:sz w:val="24"/>
          <w:szCs w:val="24"/>
        </w:rPr>
        <w:br w:type="textWrapping" w:clear="all"/>
      </w:r>
      <w:r w:rsidR="00F71CE5">
        <w:rPr>
          <w:rFonts w:ascii="GOST Type AU" w:hAnsi="GOST Type AU"/>
          <w:sz w:val="24"/>
          <w:szCs w:val="24"/>
        </w:rPr>
        <w:t xml:space="preserve"> </w:t>
      </w:r>
      <w:r>
        <w:rPr>
          <w:rFonts w:ascii="GOST Type AU" w:hAnsi="GOST Type AU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F31062">
        <w:rPr>
          <w:rFonts w:ascii="GOST Type AU" w:hAnsi="GOST Type AU"/>
          <w:sz w:val="24"/>
          <w:szCs w:val="24"/>
        </w:rPr>
        <w:t>Таблица 1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276"/>
        <w:gridCol w:w="1468"/>
        <w:gridCol w:w="1415"/>
        <w:gridCol w:w="1154"/>
        <w:gridCol w:w="1575"/>
      </w:tblGrid>
      <w:tr w:rsidR="00092A48" w:rsidTr="005E1CE8">
        <w:tc>
          <w:tcPr>
            <w:tcW w:w="2235" w:type="dxa"/>
          </w:tcPr>
          <w:p w:rsidR="00092A48" w:rsidRPr="009C7422" w:rsidRDefault="00092A48" w:rsidP="00F31062">
            <w:pPr>
              <w:rPr>
                <w:rFonts w:ascii="GOST Type AU" w:hAnsi="GOST Type AU"/>
                <w:b/>
                <w:sz w:val="24"/>
                <w:szCs w:val="24"/>
              </w:rPr>
            </w:pPr>
            <w:r>
              <w:rPr>
                <w:rFonts w:ascii="GOST Type AU" w:hAnsi="GOST Type AU"/>
                <w:b/>
                <w:sz w:val="24"/>
                <w:szCs w:val="24"/>
              </w:rPr>
              <w:t xml:space="preserve">К </w:t>
            </w:r>
            <w:r w:rsidR="005E1CE8">
              <w:rPr>
                <w:rFonts w:ascii="GOST Type AU" w:hAnsi="GOST Type AU"/>
                <w:b/>
                <w:sz w:val="24"/>
                <w:szCs w:val="24"/>
              </w:rPr>
              <w:t>–</w:t>
            </w:r>
            <w:r>
              <w:rPr>
                <w:rFonts w:ascii="GOST Type AU" w:hAnsi="GOST Type AU"/>
                <w:b/>
                <w:sz w:val="24"/>
                <w:szCs w:val="24"/>
              </w:rPr>
              <w:t xml:space="preserve"> </w:t>
            </w:r>
            <w:r w:rsidRPr="009C7422">
              <w:rPr>
                <w:rFonts w:ascii="GOST Type AU" w:hAnsi="GOST Type AU"/>
                <w:sz w:val="24"/>
                <w:szCs w:val="24"/>
              </w:rPr>
              <w:t>комплектная</w:t>
            </w:r>
            <w:r w:rsidR="005E1CE8">
              <w:rPr>
                <w:rFonts w:ascii="GOST Type AU" w:hAnsi="GOST Type AU"/>
                <w:sz w:val="24"/>
                <w:szCs w:val="24"/>
              </w:rPr>
              <w:t>.</w:t>
            </w:r>
          </w:p>
          <w:p w:rsidR="00092A48" w:rsidRPr="009C7422" w:rsidRDefault="00092A48" w:rsidP="00F31062">
            <w:pPr>
              <w:rPr>
                <w:rFonts w:ascii="GOST Type AU" w:hAnsi="GOST Type AU"/>
                <w:b/>
                <w:sz w:val="24"/>
                <w:szCs w:val="24"/>
              </w:rPr>
            </w:pPr>
            <w:r>
              <w:rPr>
                <w:rFonts w:ascii="GOST Type AU" w:hAnsi="GOST Type AU"/>
                <w:b/>
                <w:sz w:val="24"/>
                <w:szCs w:val="24"/>
              </w:rPr>
              <w:t>Т</w:t>
            </w:r>
            <w:r w:rsidR="005E1CE8">
              <w:rPr>
                <w:rFonts w:ascii="GOST Type AU" w:hAnsi="GOST Type AU"/>
                <w:b/>
                <w:sz w:val="24"/>
                <w:szCs w:val="24"/>
              </w:rPr>
              <w:t xml:space="preserve"> – </w:t>
            </w:r>
            <w:r>
              <w:rPr>
                <w:rFonts w:ascii="GOST Type AU" w:hAnsi="GOST Type AU"/>
                <w:sz w:val="24"/>
                <w:szCs w:val="24"/>
              </w:rPr>
              <w:t>трансформа</w:t>
            </w:r>
            <w:r w:rsidRPr="009C7422">
              <w:rPr>
                <w:rFonts w:ascii="GOST Type AU" w:hAnsi="GOST Type AU"/>
                <w:sz w:val="24"/>
                <w:szCs w:val="24"/>
              </w:rPr>
              <w:t>торная</w:t>
            </w:r>
            <w:r w:rsidR="005E1CE8">
              <w:rPr>
                <w:rFonts w:ascii="GOST Type AU" w:hAnsi="GOST Type AU"/>
                <w:sz w:val="24"/>
                <w:szCs w:val="24"/>
              </w:rPr>
              <w:t>.</w:t>
            </w:r>
          </w:p>
          <w:p w:rsidR="00092A48" w:rsidRPr="00F31062" w:rsidRDefault="00092A48" w:rsidP="00F31062">
            <w:pPr>
              <w:rPr>
                <w:rFonts w:ascii="GOST Type AU" w:hAnsi="GOST Type AU"/>
                <w:b/>
                <w:sz w:val="24"/>
                <w:szCs w:val="24"/>
              </w:rPr>
            </w:pPr>
            <w:proofErr w:type="gramStart"/>
            <w:r w:rsidRPr="00F31062">
              <w:rPr>
                <w:rFonts w:ascii="GOST Type AU" w:hAnsi="GOST Type AU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GOST Type AU" w:hAnsi="GOST Type AU"/>
                <w:b/>
                <w:sz w:val="24"/>
                <w:szCs w:val="24"/>
              </w:rPr>
              <w:t xml:space="preserve"> </w:t>
            </w:r>
            <w:r w:rsidR="005E1CE8">
              <w:rPr>
                <w:rFonts w:ascii="GOST Type AU" w:hAnsi="GOST Type AU"/>
                <w:b/>
                <w:sz w:val="24"/>
                <w:szCs w:val="24"/>
              </w:rPr>
              <w:t>–</w:t>
            </w:r>
            <w:r w:rsidRPr="00F31062">
              <w:rPr>
                <w:rFonts w:ascii="GOST Type AU" w:hAnsi="GOST Type AU"/>
                <w:b/>
                <w:sz w:val="24"/>
                <w:szCs w:val="24"/>
              </w:rPr>
              <w:t xml:space="preserve"> </w:t>
            </w:r>
            <w:r w:rsidRPr="009C7422">
              <w:rPr>
                <w:rFonts w:ascii="GOST Type AU" w:hAnsi="GOST Type AU"/>
                <w:sz w:val="24"/>
                <w:szCs w:val="24"/>
              </w:rPr>
              <w:t>подстанция</w:t>
            </w:r>
            <w:r w:rsidR="005E1CE8">
              <w:rPr>
                <w:rFonts w:ascii="GOST Type AU" w:hAnsi="GOST Type AU"/>
                <w:sz w:val="24"/>
                <w:szCs w:val="24"/>
              </w:rPr>
              <w:t>.</w:t>
            </w:r>
          </w:p>
          <w:p w:rsidR="00092A48" w:rsidRDefault="00092A48" w:rsidP="00F31062">
            <w:pPr>
              <w:rPr>
                <w:rFonts w:ascii="GOST Type AU" w:hAnsi="GOST Type AU"/>
                <w:sz w:val="24"/>
                <w:szCs w:val="24"/>
              </w:rPr>
            </w:pPr>
            <w:proofErr w:type="gramStart"/>
            <w:r w:rsidRPr="00F31062">
              <w:rPr>
                <w:rFonts w:ascii="GOST Type AU" w:hAnsi="GOST Type AU"/>
                <w:b/>
                <w:sz w:val="24"/>
                <w:szCs w:val="24"/>
              </w:rPr>
              <w:t>Ж-</w:t>
            </w:r>
            <w:proofErr w:type="gramEnd"/>
            <w:r>
              <w:rPr>
                <w:rFonts w:ascii="GOST Type AU" w:hAnsi="GOST Type AU"/>
                <w:b/>
                <w:sz w:val="24"/>
                <w:szCs w:val="24"/>
              </w:rPr>
              <w:t xml:space="preserve"> </w:t>
            </w:r>
            <w:r>
              <w:rPr>
                <w:rFonts w:ascii="GOST Type AU" w:hAnsi="GOST Type AU"/>
                <w:sz w:val="24"/>
                <w:szCs w:val="24"/>
              </w:rPr>
              <w:t>железнодо</w:t>
            </w:r>
            <w:r w:rsidRPr="009C7422">
              <w:rPr>
                <w:rFonts w:ascii="GOST Type AU" w:hAnsi="GOST Type AU"/>
                <w:sz w:val="24"/>
                <w:szCs w:val="24"/>
              </w:rPr>
              <w:t>рожная</w:t>
            </w:r>
            <w:r w:rsidR="005E1CE8">
              <w:rPr>
                <w:rFonts w:ascii="GOST Type AU" w:hAnsi="GOST Type AU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92A48" w:rsidRPr="009C7422" w:rsidRDefault="00092A48" w:rsidP="009C7422">
            <w:pPr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Низко</w:t>
            </w:r>
            <w:r w:rsidRPr="009C7422">
              <w:rPr>
                <w:rFonts w:ascii="GOST Type AU" w:hAnsi="GOST Type AU"/>
                <w:sz w:val="24"/>
                <w:szCs w:val="24"/>
              </w:rPr>
              <w:t>вольтный</w:t>
            </w:r>
          </w:p>
          <w:p w:rsidR="00092A48" w:rsidRPr="009C7422" w:rsidRDefault="00092A48" w:rsidP="009C7422">
            <w:pPr>
              <w:rPr>
                <w:rFonts w:ascii="GOST Type AU" w:hAnsi="GOST Type AU"/>
                <w:sz w:val="24"/>
                <w:szCs w:val="24"/>
              </w:rPr>
            </w:pPr>
            <w:r w:rsidRPr="009C7422">
              <w:rPr>
                <w:rFonts w:ascii="GOST Type AU" w:hAnsi="GOST Type AU"/>
                <w:sz w:val="24"/>
                <w:szCs w:val="24"/>
              </w:rPr>
              <w:t>ввод:</w:t>
            </w:r>
          </w:p>
          <w:p w:rsidR="00092A48" w:rsidRPr="009C7422" w:rsidRDefault="00092A48" w:rsidP="009C7422">
            <w:pPr>
              <w:rPr>
                <w:rFonts w:ascii="GOST Type AU" w:hAnsi="GOST Type AU"/>
                <w:b/>
                <w:sz w:val="24"/>
                <w:szCs w:val="24"/>
              </w:rPr>
            </w:pPr>
            <w:r>
              <w:rPr>
                <w:rFonts w:ascii="GOST Type AU" w:hAnsi="GOST Type AU"/>
                <w:b/>
                <w:sz w:val="24"/>
                <w:szCs w:val="24"/>
              </w:rPr>
              <w:t xml:space="preserve">В - </w:t>
            </w:r>
            <w:r>
              <w:rPr>
                <w:rFonts w:ascii="GOST Type AU" w:hAnsi="GOST Type AU"/>
                <w:sz w:val="24"/>
                <w:szCs w:val="24"/>
              </w:rPr>
              <w:t>воздуш</w:t>
            </w:r>
            <w:r w:rsidRPr="009C7422">
              <w:rPr>
                <w:rFonts w:ascii="GOST Type AU" w:hAnsi="GOST Type AU"/>
                <w:sz w:val="24"/>
                <w:szCs w:val="24"/>
              </w:rPr>
              <w:t>ный</w:t>
            </w:r>
          </w:p>
          <w:p w:rsidR="00092A48" w:rsidRDefault="00092A48" w:rsidP="009C7422">
            <w:pPr>
              <w:rPr>
                <w:rFonts w:ascii="GOST Type AU" w:hAnsi="GOST Type AU"/>
                <w:sz w:val="24"/>
                <w:szCs w:val="24"/>
              </w:rPr>
            </w:pPr>
            <w:r w:rsidRPr="009C7422">
              <w:rPr>
                <w:rFonts w:ascii="GOST Type AU" w:hAnsi="GOST Type AU"/>
                <w:b/>
                <w:sz w:val="24"/>
                <w:szCs w:val="24"/>
              </w:rPr>
              <w:t>К</w:t>
            </w:r>
            <w:r>
              <w:rPr>
                <w:rFonts w:ascii="GOST Type AU" w:hAnsi="GOST Type AU"/>
                <w:b/>
                <w:sz w:val="24"/>
                <w:szCs w:val="24"/>
              </w:rPr>
              <w:t xml:space="preserve"> </w:t>
            </w:r>
            <w:r w:rsidRPr="009C7422">
              <w:rPr>
                <w:rFonts w:ascii="GOST Type AU" w:hAnsi="GOST Type AU"/>
                <w:b/>
                <w:sz w:val="24"/>
                <w:szCs w:val="24"/>
              </w:rPr>
              <w:t>-</w:t>
            </w:r>
            <w:r>
              <w:rPr>
                <w:rFonts w:ascii="GOST Type AU" w:hAnsi="GOST Type AU"/>
                <w:b/>
                <w:sz w:val="24"/>
                <w:szCs w:val="24"/>
              </w:rPr>
              <w:t xml:space="preserve"> </w:t>
            </w:r>
            <w:r>
              <w:rPr>
                <w:rFonts w:ascii="GOST Type AU" w:hAnsi="GOST Type AU"/>
                <w:sz w:val="24"/>
                <w:szCs w:val="24"/>
              </w:rPr>
              <w:t>кабель</w:t>
            </w:r>
            <w:r w:rsidRPr="009C7422">
              <w:rPr>
                <w:rFonts w:ascii="GOST Type AU" w:hAnsi="GOST Type AU"/>
                <w:sz w:val="24"/>
                <w:szCs w:val="24"/>
              </w:rPr>
              <w:t>ный</w:t>
            </w:r>
          </w:p>
        </w:tc>
        <w:tc>
          <w:tcPr>
            <w:tcW w:w="1276" w:type="dxa"/>
          </w:tcPr>
          <w:p w:rsidR="00092A48" w:rsidRDefault="00092A48" w:rsidP="009C7422">
            <w:pPr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 xml:space="preserve">Мощность силового </w:t>
            </w:r>
          </w:p>
          <w:p w:rsidR="00092A48" w:rsidRDefault="00092A48" w:rsidP="009C7422">
            <w:pPr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тр-</w:t>
            </w:r>
            <w:r w:rsidRPr="009C7422">
              <w:rPr>
                <w:rFonts w:ascii="GOST Type AU" w:hAnsi="GOST Type AU"/>
                <w:sz w:val="24"/>
                <w:szCs w:val="24"/>
              </w:rPr>
              <w:t>ра</w:t>
            </w:r>
            <w:r>
              <w:rPr>
                <w:rFonts w:ascii="GOST Type AU" w:hAnsi="GOST Type AU"/>
                <w:sz w:val="24"/>
                <w:szCs w:val="24"/>
              </w:rPr>
              <w:t>, кВА</w:t>
            </w:r>
          </w:p>
        </w:tc>
        <w:tc>
          <w:tcPr>
            <w:tcW w:w="1468" w:type="dxa"/>
          </w:tcPr>
          <w:p w:rsidR="00092A48" w:rsidRPr="009C7422" w:rsidRDefault="00092A48" w:rsidP="009C7422">
            <w:pPr>
              <w:rPr>
                <w:rFonts w:ascii="GOST Type AU" w:hAnsi="GOST Type AU"/>
                <w:sz w:val="24"/>
                <w:szCs w:val="24"/>
              </w:rPr>
            </w:pPr>
            <w:r w:rsidRPr="009C7422">
              <w:rPr>
                <w:rFonts w:ascii="GOST Type AU" w:hAnsi="GOST Type AU"/>
                <w:sz w:val="24"/>
                <w:szCs w:val="24"/>
              </w:rPr>
              <w:t>Клас</w:t>
            </w:r>
            <w:r>
              <w:rPr>
                <w:rFonts w:ascii="GOST Type AU" w:hAnsi="GOST Type AU"/>
                <w:sz w:val="24"/>
                <w:szCs w:val="24"/>
              </w:rPr>
              <w:t>с напря</w:t>
            </w:r>
            <w:r w:rsidRPr="009C7422">
              <w:rPr>
                <w:rFonts w:ascii="GOST Type AU" w:hAnsi="GOST Type AU"/>
                <w:sz w:val="24"/>
                <w:szCs w:val="24"/>
              </w:rPr>
              <w:t>жения</w:t>
            </w:r>
          </w:p>
          <w:p w:rsidR="00092A48" w:rsidRDefault="00092A48" w:rsidP="009C7422">
            <w:pPr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Тр-</w:t>
            </w:r>
            <w:r w:rsidRPr="009C7422">
              <w:rPr>
                <w:rFonts w:ascii="GOST Type AU" w:hAnsi="GOST Type AU"/>
                <w:sz w:val="24"/>
                <w:szCs w:val="24"/>
              </w:rPr>
              <w:t>ра</w:t>
            </w:r>
            <w:r>
              <w:rPr>
                <w:rFonts w:ascii="GOST Type AU" w:hAnsi="GOST Type AU"/>
                <w:sz w:val="24"/>
                <w:szCs w:val="24"/>
              </w:rPr>
              <w:t xml:space="preserve">, </w:t>
            </w:r>
            <w:r w:rsidRPr="00E55742">
              <w:rPr>
                <w:rFonts w:ascii="GOST Type AU" w:hAnsi="GOST Type AU"/>
                <w:sz w:val="24"/>
                <w:szCs w:val="24"/>
              </w:rPr>
              <w:t>кВ</w:t>
            </w:r>
          </w:p>
        </w:tc>
        <w:tc>
          <w:tcPr>
            <w:tcW w:w="1415" w:type="dxa"/>
          </w:tcPr>
          <w:p w:rsidR="00092A48" w:rsidRDefault="00092A48" w:rsidP="009C7422">
            <w:pPr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 xml:space="preserve">Номинальное напряжение тр-ра на стороне </w:t>
            </w:r>
            <w:r w:rsidRPr="009C7422">
              <w:rPr>
                <w:rFonts w:ascii="GOST Type AU" w:hAnsi="GOST Type AU"/>
                <w:sz w:val="24"/>
                <w:szCs w:val="24"/>
              </w:rPr>
              <w:t>НН</w:t>
            </w:r>
            <w:r>
              <w:rPr>
                <w:rFonts w:ascii="GOST Type AU" w:hAnsi="GOST Type AU"/>
                <w:sz w:val="24"/>
                <w:szCs w:val="24"/>
              </w:rPr>
              <w:t xml:space="preserve">, </w:t>
            </w:r>
            <w:r w:rsidRPr="00E55742">
              <w:rPr>
                <w:rFonts w:ascii="GOST Type AU" w:hAnsi="GOST Type AU"/>
                <w:sz w:val="24"/>
                <w:szCs w:val="24"/>
              </w:rPr>
              <w:t>кВ</w:t>
            </w:r>
          </w:p>
        </w:tc>
        <w:tc>
          <w:tcPr>
            <w:tcW w:w="1154" w:type="dxa"/>
          </w:tcPr>
          <w:p w:rsidR="00092A48" w:rsidRDefault="00092A48" w:rsidP="009C7422">
            <w:pPr>
              <w:rPr>
                <w:rFonts w:ascii="GOST Type AU" w:hAnsi="GOST Type AU"/>
                <w:sz w:val="24"/>
                <w:szCs w:val="24"/>
              </w:rPr>
            </w:pPr>
            <w:r w:rsidRPr="00092A48">
              <w:rPr>
                <w:rFonts w:ascii="GOST Type AU" w:hAnsi="GOST Type AU"/>
                <w:sz w:val="24"/>
                <w:szCs w:val="24"/>
              </w:rPr>
              <w:t>Схема и группа</w:t>
            </w:r>
            <w:r>
              <w:rPr>
                <w:rFonts w:ascii="GOST Type AU" w:hAnsi="GOST Type AU"/>
                <w:sz w:val="24"/>
                <w:szCs w:val="24"/>
              </w:rPr>
              <w:t xml:space="preserve"> соединения обмоток тр-</w:t>
            </w:r>
            <w:r w:rsidRPr="00092A48">
              <w:rPr>
                <w:rFonts w:ascii="GOST Type AU" w:hAnsi="GOST Type AU"/>
                <w:sz w:val="24"/>
                <w:szCs w:val="24"/>
              </w:rPr>
              <w:t>ра</w:t>
            </w:r>
          </w:p>
        </w:tc>
        <w:tc>
          <w:tcPr>
            <w:tcW w:w="1575" w:type="dxa"/>
          </w:tcPr>
          <w:p w:rsidR="00092A48" w:rsidRPr="009C7422" w:rsidRDefault="00092A48" w:rsidP="009C7422">
            <w:pPr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Климати</w:t>
            </w:r>
            <w:r w:rsidRPr="009C7422">
              <w:rPr>
                <w:rFonts w:ascii="GOST Type AU" w:hAnsi="GOST Type AU"/>
                <w:sz w:val="24"/>
                <w:szCs w:val="24"/>
              </w:rPr>
              <w:t>ческое</w:t>
            </w:r>
          </w:p>
          <w:p w:rsidR="00092A48" w:rsidRDefault="00092A48" w:rsidP="009C7422">
            <w:pPr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исполнение и категория разме</w:t>
            </w:r>
            <w:r w:rsidRPr="009C7422">
              <w:rPr>
                <w:rFonts w:ascii="GOST Type AU" w:hAnsi="GOST Type AU"/>
                <w:sz w:val="24"/>
                <w:szCs w:val="24"/>
              </w:rPr>
              <w:t>щения</w:t>
            </w:r>
          </w:p>
        </w:tc>
      </w:tr>
      <w:tr w:rsidR="00092A48" w:rsidTr="005E1CE8">
        <w:tc>
          <w:tcPr>
            <w:tcW w:w="2235" w:type="dxa"/>
          </w:tcPr>
          <w:p w:rsidR="00092A48" w:rsidRDefault="00092A48" w:rsidP="00E55742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 w:rsidRPr="009C7422">
              <w:rPr>
                <w:rFonts w:ascii="GOST Type AU" w:hAnsi="GOST Type AU"/>
                <w:sz w:val="24"/>
                <w:szCs w:val="24"/>
              </w:rPr>
              <w:t>КТПЖ</w:t>
            </w:r>
          </w:p>
        </w:tc>
        <w:tc>
          <w:tcPr>
            <w:tcW w:w="1559" w:type="dxa"/>
          </w:tcPr>
          <w:p w:rsidR="00092A48" w:rsidRDefault="00092A48" w:rsidP="00E55742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092A48" w:rsidRDefault="00092A48" w:rsidP="00E55742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25…1000/</w:t>
            </w:r>
          </w:p>
        </w:tc>
        <w:tc>
          <w:tcPr>
            <w:tcW w:w="1468" w:type="dxa"/>
          </w:tcPr>
          <w:p w:rsidR="00092A48" w:rsidRDefault="00092A48" w:rsidP="00E55742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27,5/</w:t>
            </w:r>
            <w:r w:rsidR="008248EB">
              <w:rPr>
                <w:rFonts w:ascii="GOST Type AU" w:hAnsi="GOST Type AU"/>
                <w:sz w:val="24"/>
                <w:szCs w:val="24"/>
              </w:rPr>
              <w:t>35/</w:t>
            </w:r>
          </w:p>
        </w:tc>
        <w:tc>
          <w:tcPr>
            <w:tcW w:w="1415" w:type="dxa"/>
          </w:tcPr>
          <w:p w:rsidR="00092A48" w:rsidRDefault="00092A48" w:rsidP="00671556">
            <w:pPr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 xml:space="preserve">0,4 </w:t>
            </w:r>
            <w:proofErr w:type="gramStart"/>
            <w:r>
              <w:rPr>
                <w:rFonts w:ascii="GOST Type AU" w:hAnsi="GOST Type AU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GOST Type AU" w:hAnsi="GOST Type AU"/>
                <w:sz w:val="24"/>
                <w:szCs w:val="24"/>
              </w:rPr>
              <w:t>6,3, 10,5 )</w:t>
            </w:r>
          </w:p>
        </w:tc>
        <w:tc>
          <w:tcPr>
            <w:tcW w:w="1154" w:type="dxa"/>
          </w:tcPr>
          <w:p w:rsidR="00092A48" w:rsidRDefault="00092A48" w:rsidP="00E55742">
            <w:pPr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У/У, У/Д</w:t>
            </w:r>
          </w:p>
        </w:tc>
        <w:tc>
          <w:tcPr>
            <w:tcW w:w="1575" w:type="dxa"/>
          </w:tcPr>
          <w:p w:rsidR="00092A48" w:rsidRDefault="00092A48" w:rsidP="00E55742">
            <w:pPr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 xml:space="preserve">У1, </w:t>
            </w:r>
            <w:r w:rsidRPr="00E55742">
              <w:rPr>
                <w:rFonts w:ascii="GOST Type AU" w:hAnsi="GOST Type AU"/>
                <w:sz w:val="24"/>
                <w:szCs w:val="24"/>
              </w:rPr>
              <w:t>(</w:t>
            </w:r>
            <w:r>
              <w:rPr>
                <w:rFonts w:ascii="GOST Type AU" w:hAnsi="GOST Type AU"/>
                <w:sz w:val="24"/>
                <w:szCs w:val="24"/>
              </w:rPr>
              <w:t xml:space="preserve"> </w:t>
            </w:r>
            <w:r w:rsidRPr="00E55742">
              <w:rPr>
                <w:rFonts w:ascii="GOST Type AU" w:hAnsi="GOST Type AU"/>
                <w:sz w:val="24"/>
                <w:szCs w:val="24"/>
              </w:rPr>
              <w:t>УХЛ1,</w:t>
            </w:r>
            <w:r>
              <w:rPr>
                <w:rFonts w:ascii="GOST Type AU" w:hAnsi="GOST Type AU"/>
                <w:sz w:val="24"/>
                <w:szCs w:val="24"/>
              </w:rPr>
              <w:t xml:space="preserve"> </w:t>
            </w:r>
            <w:r w:rsidRPr="00E55742">
              <w:rPr>
                <w:rFonts w:ascii="GOST Type AU" w:hAnsi="GOST Type AU"/>
                <w:sz w:val="24"/>
                <w:szCs w:val="24"/>
              </w:rPr>
              <w:t>ХЛ1</w:t>
            </w:r>
            <w:r>
              <w:rPr>
                <w:rFonts w:ascii="GOST Type AU" w:hAnsi="GOST Type AU"/>
                <w:sz w:val="24"/>
                <w:szCs w:val="24"/>
              </w:rPr>
              <w:t xml:space="preserve"> </w:t>
            </w:r>
            <w:r w:rsidRPr="00E55742">
              <w:rPr>
                <w:rFonts w:ascii="GOST Type AU" w:hAnsi="GOST Type AU"/>
                <w:sz w:val="24"/>
                <w:szCs w:val="24"/>
              </w:rPr>
              <w:t>)</w:t>
            </w:r>
          </w:p>
        </w:tc>
      </w:tr>
      <w:tr w:rsidR="00092A48" w:rsidTr="005E1CE8">
        <w:tc>
          <w:tcPr>
            <w:tcW w:w="2235" w:type="dxa"/>
          </w:tcPr>
          <w:p w:rsidR="00092A48" w:rsidRDefault="00092A48" w:rsidP="00E55742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 w:rsidRPr="00E55742">
              <w:rPr>
                <w:rFonts w:ascii="GOST Type AU" w:hAnsi="GOST Type AU"/>
                <w:sz w:val="24"/>
                <w:szCs w:val="24"/>
              </w:rPr>
              <w:t>КТПЖ</w:t>
            </w:r>
          </w:p>
        </w:tc>
        <w:tc>
          <w:tcPr>
            <w:tcW w:w="1559" w:type="dxa"/>
          </w:tcPr>
          <w:p w:rsidR="00092A48" w:rsidRDefault="00092A48" w:rsidP="00E55742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К</w:t>
            </w:r>
          </w:p>
        </w:tc>
        <w:tc>
          <w:tcPr>
            <w:tcW w:w="1276" w:type="dxa"/>
          </w:tcPr>
          <w:p w:rsidR="00092A48" w:rsidRDefault="00092A48" w:rsidP="00E55742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 w:rsidRPr="00E55742">
              <w:rPr>
                <w:rFonts w:ascii="GOST Type AU" w:hAnsi="GOST Type AU"/>
                <w:sz w:val="24"/>
                <w:szCs w:val="24"/>
              </w:rPr>
              <w:t>25…1000/</w:t>
            </w:r>
          </w:p>
        </w:tc>
        <w:tc>
          <w:tcPr>
            <w:tcW w:w="1468" w:type="dxa"/>
          </w:tcPr>
          <w:p w:rsidR="00092A48" w:rsidRDefault="00092A48" w:rsidP="00E55742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 w:rsidRPr="00E55742">
              <w:rPr>
                <w:rFonts w:ascii="GOST Type AU" w:hAnsi="GOST Type AU"/>
                <w:sz w:val="24"/>
                <w:szCs w:val="24"/>
              </w:rPr>
              <w:t>27,5/</w:t>
            </w:r>
            <w:r w:rsidR="008248EB">
              <w:rPr>
                <w:rFonts w:ascii="GOST Type AU" w:hAnsi="GOST Type AU"/>
                <w:sz w:val="24"/>
                <w:szCs w:val="24"/>
              </w:rPr>
              <w:t>35/</w:t>
            </w:r>
            <w:bookmarkStart w:id="0" w:name="_GoBack"/>
            <w:bookmarkEnd w:id="0"/>
          </w:p>
        </w:tc>
        <w:tc>
          <w:tcPr>
            <w:tcW w:w="1415" w:type="dxa"/>
          </w:tcPr>
          <w:p w:rsidR="00092A48" w:rsidRDefault="00092A48" w:rsidP="00E55742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 w:rsidRPr="00E55742">
              <w:rPr>
                <w:rFonts w:ascii="GOST Type AU" w:hAnsi="GOST Type AU"/>
                <w:sz w:val="24"/>
                <w:szCs w:val="24"/>
              </w:rPr>
              <w:t xml:space="preserve">0,4 </w:t>
            </w:r>
            <w:proofErr w:type="gramStart"/>
            <w:r w:rsidRPr="00E55742">
              <w:rPr>
                <w:rFonts w:ascii="GOST Type AU" w:hAnsi="GOST Type AU"/>
                <w:sz w:val="24"/>
                <w:szCs w:val="24"/>
              </w:rPr>
              <w:t xml:space="preserve">( </w:t>
            </w:r>
            <w:proofErr w:type="gramEnd"/>
            <w:r w:rsidRPr="00E55742">
              <w:rPr>
                <w:rFonts w:ascii="GOST Type AU" w:hAnsi="GOST Type AU"/>
                <w:sz w:val="24"/>
                <w:szCs w:val="24"/>
              </w:rPr>
              <w:t>6,3, 10,5 )</w:t>
            </w:r>
          </w:p>
        </w:tc>
        <w:tc>
          <w:tcPr>
            <w:tcW w:w="1154" w:type="dxa"/>
          </w:tcPr>
          <w:p w:rsidR="00092A48" w:rsidRPr="00E55742" w:rsidRDefault="00092A48" w:rsidP="00671556">
            <w:pPr>
              <w:rPr>
                <w:rFonts w:ascii="GOST Type AU" w:hAnsi="GOST Type AU"/>
                <w:sz w:val="24"/>
                <w:szCs w:val="24"/>
              </w:rPr>
            </w:pPr>
            <w:r w:rsidRPr="00092A48">
              <w:rPr>
                <w:rFonts w:ascii="GOST Type AU" w:hAnsi="GOST Type AU"/>
                <w:sz w:val="24"/>
                <w:szCs w:val="24"/>
              </w:rPr>
              <w:t>У/У, У/Д</w:t>
            </w:r>
          </w:p>
        </w:tc>
        <w:tc>
          <w:tcPr>
            <w:tcW w:w="1575" w:type="dxa"/>
          </w:tcPr>
          <w:p w:rsidR="00092A48" w:rsidRDefault="00092A48" w:rsidP="00671556">
            <w:pPr>
              <w:rPr>
                <w:rFonts w:ascii="GOST Type AU" w:hAnsi="GOST Type AU"/>
                <w:sz w:val="24"/>
                <w:szCs w:val="24"/>
              </w:rPr>
            </w:pPr>
            <w:r w:rsidRPr="00E55742">
              <w:rPr>
                <w:rFonts w:ascii="GOST Type AU" w:hAnsi="GOST Type AU"/>
                <w:sz w:val="24"/>
                <w:szCs w:val="24"/>
              </w:rPr>
              <w:t>У1, ( УХЛ1, ХЛ1 )</w:t>
            </w:r>
          </w:p>
        </w:tc>
      </w:tr>
    </w:tbl>
    <w:p w:rsidR="001C65B8" w:rsidRDefault="00E55742" w:rsidP="00671556">
      <w:pPr>
        <w:spacing w:after="0"/>
        <w:rPr>
          <w:rFonts w:ascii="GOST Type AU" w:hAnsi="GOST Type AU"/>
          <w:sz w:val="24"/>
          <w:szCs w:val="24"/>
        </w:rPr>
      </w:pPr>
      <w:r w:rsidRPr="00E55742">
        <w:rPr>
          <w:rFonts w:ascii="GOST Type AU" w:hAnsi="GOST Type AU"/>
          <w:sz w:val="24"/>
          <w:szCs w:val="24"/>
        </w:rPr>
        <w:t>Высоковольтный ввод - воздушный.</w:t>
      </w:r>
    </w:p>
    <w:p w:rsidR="00E04C77" w:rsidRDefault="00E04C77" w:rsidP="00E04C77">
      <w:pPr>
        <w:autoSpaceDE w:val="0"/>
        <w:autoSpaceDN w:val="0"/>
        <w:adjustRightInd w:val="0"/>
        <w:spacing w:after="0" w:line="240" w:lineRule="auto"/>
        <w:rPr>
          <w:rFonts w:ascii="GOST Type AU" w:hAnsi="GOST Type AU"/>
          <w:b/>
          <w:sz w:val="24"/>
          <w:szCs w:val="24"/>
        </w:rPr>
      </w:pPr>
    </w:p>
    <w:p w:rsidR="00E04C77" w:rsidRDefault="00E04C77" w:rsidP="00E04C77">
      <w:pPr>
        <w:autoSpaceDE w:val="0"/>
        <w:autoSpaceDN w:val="0"/>
        <w:adjustRightInd w:val="0"/>
        <w:spacing w:after="0" w:line="240" w:lineRule="auto"/>
        <w:rPr>
          <w:rFonts w:ascii="GOST Type AU" w:hAnsi="GOST Type AU" w:cs="TimesNewRoman"/>
          <w:sz w:val="24"/>
          <w:szCs w:val="24"/>
        </w:rPr>
      </w:pPr>
      <w:r>
        <w:rPr>
          <w:rFonts w:ascii="GOST Type AU" w:hAnsi="GOST Type AU"/>
          <w:b/>
          <w:sz w:val="24"/>
          <w:szCs w:val="24"/>
        </w:rPr>
        <w:t xml:space="preserve">2.2.    </w:t>
      </w:r>
      <w:r w:rsidRPr="00E04C77">
        <w:rPr>
          <w:rFonts w:ascii="GOST Type AU" w:hAnsi="GOST Type AU" w:cs="TimesNewRoman"/>
          <w:sz w:val="24"/>
          <w:szCs w:val="24"/>
        </w:rPr>
        <w:t>В КТПЖ применяются следующ</w:t>
      </w:r>
      <w:r>
        <w:rPr>
          <w:rFonts w:ascii="GOST Type AU" w:hAnsi="GOST Type AU" w:cs="TimesNewRoman"/>
          <w:sz w:val="24"/>
          <w:szCs w:val="24"/>
        </w:rPr>
        <w:t xml:space="preserve">ее высоковольтное электрическое </w:t>
      </w:r>
      <w:r w:rsidRPr="00E04C77">
        <w:rPr>
          <w:rFonts w:ascii="GOST Type AU" w:hAnsi="GOST Type AU" w:cs="TimesNewRoman"/>
          <w:sz w:val="24"/>
          <w:szCs w:val="24"/>
        </w:rPr>
        <w:t>оборудование</w:t>
      </w:r>
      <w:r w:rsidR="005E1CE8">
        <w:rPr>
          <w:rFonts w:ascii="GOST Type AU" w:hAnsi="GOST Type AU" w:cs="TimesNewRoman"/>
          <w:sz w:val="24"/>
          <w:szCs w:val="24"/>
        </w:rPr>
        <w:t xml:space="preserve"> </w:t>
      </w:r>
      <w:r w:rsidRPr="00E04C77">
        <w:rPr>
          <w:rFonts w:ascii="GOST Type AU" w:hAnsi="GOST Type AU" w:cs="TimesNewRoman"/>
          <w:sz w:val="24"/>
          <w:szCs w:val="24"/>
        </w:rPr>
        <w:t xml:space="preserve">27,5кВ: </w:t>
      </w:r>
    </w:p>
    <w:p w:rsidR="00E04C77" w:rsidRDefault="00E04C77" w:rsidP="00E04C7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OST Type AU" w:hAnsi="GOST Type AU" w:cs="TimesNewRoman"/>
          <w:sz w:val="24"/>
          <w:szCs w:val="24"/>
        </w:rPr>
      </w:pPr>
      <w:r w:rsidRPr="00E04C77">
        <w:rPr>
          <w:rFonts w:ascii="GOST Type AU" w:hAnsi="GOST Type AU" w:cs="TimesNewRoman"/>
          <w:sz w:val="24"/>
          <w:szCs w:val="24"/>
        </w:rPr>
        <w:t>трансформатор силовой Т</w:t>
      </w:r>
      <w:proofErr w:type="gramStart"/>
      <w:r w:rsidRPr="00E04C77">
        <w:rPr>
          <w:rFonts w:ascii="GOST Type AU" w:hAnsi="GOST Type AU" w:cs="TimesNewRoman"/>
          <w:sz w:val="24"/>
          <w:szCs w:val="24"/>
        </w:rPr>
        <w:t>М(</w:t>
      </w:r>
      <w:proofErr w:type="gramEnd"/>
      <w:r w:rsidRPr="00E04C77">
        <w:rPr>
          <w:rFonts w:ascii="GOST Type AU" w:hAnsi="GOST Type AU" w:cs="TimesNewRoman"/>
          <w:sz w:val="24"/>
          <w:szCs w:val="24"/>
        </w:rPr>
        <w:t xml:space="preserve">Г) – 25…1000/27,5/0,4 (6,3, 10,5)УХЛ1, </w:t>
      </w:r>
    </w:p>
    <w:p w:rsidR="00E04C77" w:rsidRDefault="00E04C77" w:rsidP="00E04C7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OST Type AU" w:hAnsi="GOST Type AU" w:cs="TimesNewRoman"/>
          <w:sz w:val="24"/>
          <w:szCs w:val="24"/>
        </w:rPr>
      </w:pPr>
      <w:r w:rsidRPr="00E04C77">
        <w:rPr>
          <w:rFonts w:ascii="GOST Type AU" w:hAnsi="GOST Type AU" w:cs="TimesNewRoman"/>
          <w:sz w:val="24"/>
          <w:szCs w:val="24"/>
        </w:rPr>
        <w:t>ограничители</w:t>
      </w:r>
      <w:r>
        <w:rPr>
          <w:rFonts w:ascii="GOST Type AU" w:hAnsi="GOST Type AU" w:cs="TimesNewRoman"/>
          <w:sz w:val="24"/>
          <w:szCs w:val="24"/>
        </w:rPr>
        <w:t xml:space="preserve"> </w:t>
      </w:r>
      <w:r w:rsidRPr="00E04C77">
        <w:rPr>
          <w:rFonts w:ascii="GOST Type AU" w:hAnsi="GOST Type AU" w:cs="TimesNewRoman"/>
          <w:sz w:val="24"/>
          <w:szCs w:val="24"/>
        </w:rPr>
        <w:t>перенапряжения ОПН 27,5УХЛ</w:t>
      </w:r>
      <w:proofErr w:type="gramStart"/>
      <w:r w:rsidRPr="00E04C77">
        <w:rPr>
          <w:rFonts w:ascii="GOST Type AU" w:hAnsi="GOST Type AU" w:cs="TimesNewRoman"/>
          <w:sz w:val="24"/>
          <w:szCs w:val="24"/>
        </w:rPr>
        <w:t>1</w:t>
      </w:r>
      <w:proofErr w:type="gramEnd"/>
      <w:r w:rsidRPr="00E04C77">
        <w:rPr>
          <w:rFonts w:ascii="GOST Type AU" w:hAnsi="GOST Type AU" w:cs="TimesNewRoman"/>
          <w:sz w:val="24"/>
          <w:szCs w:val="24"/>
        </w:rPr>
        <w:t xml:space="preserve">, </w:t>
      </w:r>
    </w:p>
    <w:p w:rsidR="00E04C77" w:rsidRDefault="00E04C77" w:rsidP="00E04C7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OST Type AU" w:hAnsi="GOST Type AU" w:cs="TimesNewRoman"/>
          <w:sz w:val="24"/>
          <w:szCs w:val="24"/>
        </w:rPr>
      </w:pPr>
      <w:r w:rsidRPr="00E04C77">
        <w:rPr>
          <w:rFonts w:ascii="GOST Type AU" w:hAnsi="GOST Type AU" w:cs="TimesNewRoman"/>
          <w:sz w:val="24"/>
          <w:szCs w:val="24"/>
        </w:rPr>
        <w:t>предохранители ПКТ 101-35-</w:t>
      </w:r>
      <w:r w:rsidRPr="00E04C77">
        <w:rPr>
          <w:rFonts w:ascii="GOST Type AU" w:hAnsi="GOST Type AU" w:cs="GOST Type AU"/>
          <w:sz w:val="24"/>
          <w:szCs w:val="24"/>
        </w:rPr>
        <w:t>􀀀</w:t>
      </w:r>
      <w:r w:rsidRPr="00E04C77">
        <w:rPr>
          <w:rFonts w:ascii="GOST Type AU" w:hAnsi="GOST Type AU" w:cs="TimesNewRoman"/>
          <w:sz w:val="24"/>
          <w:szCs w:val="24"/>
        </w:rPr>
        <w:t>У</w:t>
      </w:r>
      <w:proofErr w:type="gramStart"/>
      <w:r w:rsidRPr="00E04C77">
        <w:rPr>
          <w:rFonts w:ascii="GOST Type AU" w:hAnsi="GOST Type AU" w:cs="TimesNewRoman"/>
          <w:sz w:val="24"/>
          <w:szCs w:val="24"/>
        </w:rPr>
        <w:t>1</w:t>
      </w:r>
      <w:proofErr w:type="gramEnd"/>
      <w:r w:rsidRPr="00E04C77">
        <w:rPr>
          <w:rFonts w:ascii="GOST Type AU" w:hAnsi="GOST Type AU" w:cs="TimesNewRoman"/>
          <w:sz w:val="24"/>
          <w:szCs w:val="24"/>
        </w:rPr>
        <w:t xml:space="preserve">, </w:t>
      </w:r>
    </w:p>
    <w:p w:rsidR="00DF2913" w:rsidRDefault="00E04C77" w:rsidP="00E04C7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OST Type AU" w:hAnsi="GOST Type AU" w:cs="TimesNewRoman"/>
          <w:sz w:val="24"/>
          <w:szCs w:val="24"/>
        </w:rPr>
      </w:pPr>
      <w:r w:rsidRPr="00E04C77">
        <w:rPr>
          <w:rFonts w:ascii="GOST Type AU" w:hAnsi="GOST Type AU" w:cs="TimesNewRoman"/>
          <w:sz w:val="24"/>
          <w:szCs w:val="24"/>
        </w:rPr>
        <w:t>разъединитель</w:t>
      </w:r>
      <w:r>
        <w:rPr>
          <w:rFonts w:ascii="GOST Type AU" w:hAnsi="GOST Type AU" w:cs="TimesNewRoman"/>
          <w:sz w:val="24"/>
          <w:szCs w:val="24"/>
        </w:rPr>
        <w:t xml:space="preserve"> </w:t>
      </w:r>
      <w:r w:rsidRPr="00E04C77">
        <w:rPr>
          <w:rFonts w:ascii="GOST Type AU" w:hAnsi="GOST Type AU" w:cs="TimesNewRoman"/>
          <w:sz w:val="24"/>
          <w:szCs w:val="24"/>
        </w:rPr>
        <w:t>двухполюсный типа РДЗ-1-35/1000УХЛ1 с одним заземляющим ножом,</w:t>
      </w:r>
      <w:r>
        <w:rPr>
          <w:rFonts w:ascii="GOST Type AU" w:hAnsi="GOST Type AU" w:cs="TimesNewRoman"/>
          <w:sz w:val="24"/>
          <w:szCs w:val="24"/>
        </w:rPr>
        <w:t xml:space="preserve"> </w:t>
      </w:r>
    </w:p>
    <w:p w:rsidR="00DF2913" w:rsidRDefault="00E04C77" w:rsidP="00E04C7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OST Type AU" w:hAnsi="GOST Type AU" w:cs="TimesNewRoman"/>
          <w:sz w:val="24"/>
          <w:szCs w:val="24"/>
        </w:rPr>
      </w:pPr>
      <w:r w:rsidRPr="00E04C77">
        <w:rPr>
          <w:rFonts w:ascii="GOST Type AU" w:hAnsi="GOST Type AU" w:cs="TimesNewRoman"/>
          <w:sz w:val="24"/>
          <w:szCs w:val="24"/>
        </w:rPr>
        <w:t xml:space="preserve">сглаживающий контур СК-6, </w:t>
      </w:r>
    </w:p>
    <w:p w:rsidR="00E04C77" w:rsidRDefault="00DF2913" w:rsidP="00E04C7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OST Type AU" w:hAnsi="GOST Type AU" w:cs="TimesNewRoman"/>
          <w:sz w:val="24"/>
          <w:szCs w:val="24"/>
        </w:rPr>
      </w:pPr>
      <w:r>
        <w:rPr>
          <w:rFonts w:ascii="GOST Type AU" w:hAnsi="GOST Type AU" w:cs="TimesNewRoman"/>
          <w:sz w:val="24"/>
          <w:szCs w:val="24"/>
        </w:rPr>
        <w:t>искровой промежуток ИП-3,</w:t>
      </w:r>
    </w:p>
    <w:p w:rsidR="00DF2913" w:rsidRDefault="001A6406" w:rsidP="00E04C7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OST Type AU" w:hAnsi="GOST Type AU" w:cs="TimesNewRoman"/>
          <w:sz w:val="24"/>
          <w:szCs w:val="24"/>
        </w:rPr>
      </w:pPr>
      <w:r>
        <w:rPr>
          <w:rFonts w:ascii="GOST Type AU" w:hAnsi="GOST Type AU" w:cs="TimesNewRoman"/>
          <w:sz w:val="24"/>
          <w:szCs w:val="24"/>
        </w:rPr>
        <w:t>т</w:t>
      </w:r>
      <w:r w:rsidR="00DF2913">
        <w:rPr>
          <w:rFonts w:ascii="GOST Type AU" w:hAnsi="GOST Type AU" w:cs="TimesNewRoman"/>
          <w:sz w:val="24"/>
          <w:szCs w:val="24"/>
        </w:rPr>
        <w:t>рансформаторы тока,</w:t>
      </w:r>
    </w:p>
    <w:p w:rsidR="001A6406" w:rsidRDefault="001A6406" w:rsidP="00E04C7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OST Type AU" w:hAnsi="GOST Type AU" w:cs="TimesNewRoman"/>
          <w:sz w:val="24"/>
          <w:szCs w:val="24"/>
        </w:rPr>
      </w:pPr>
      <w:r>
        <w:rPr>
          <w:rFonts w:ascii="GOST Type AU" w:hAnsi="GOST Type AU" w:cs="TimesNewRoman"/>
          <w:sz w:val="24"/>
          <w:szCs w:val="24"/>
        </w:rPr>
        <w:t>трансформатор напряжения,</w:t>
      </w:r>
    </w:p>
    <w:p w:rsidR="00DF2913" w:rsidRDefault="001A6406" w:rsidP="00E04C7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OST Type AU" w:hAnsi="GOST Type AU" w:cs="TimesNewRoman"/>
          <w:sz w:val="24"/>
          <w:szCs w:val="24"/>
        </w:rPr>
      </w:pPr>
      <w:r>
        <w:rPr>
          <w:rFonts w:ascii="GOST Type AU" w:hAnsi="GOST Type AU" w:cs="TimesNewRoman"/>
          <w:sz w:val="24"/>
          <w:szCs w:val="24"/>
        </w:rPr>
        <w:t>выключатель автоматический,</w:t>
      </w:r>
    </w:p>
    <w:p w:rsidR="001A6406" w:rsidRDefault="001A6406" w:rsidP="00E04C7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OST Type AU" w:hAnsi="GOST Type AU" w:cs="TimesNewRoman"/>
          <w:sz w:val="24"/>
          <w:szCs w:val="24"/>
        </w:rPr>
      </w:pPr>
      <w:r>
        <w:rPr>
          <w:rFonts w:ascii="GOST Type AU" w:hAnsi="GOST Type AU" w:cs="TimesNewRoman"/>
          <w:sz w:val="24"/>
          <w:szCs w:val="24"/>
        </w:rPr>
        <w:t>счетчик,</w:t>
      </w:r>
    </w:p>
    <w:p w:rsidR="001A6406" w:rsidRPr="00E04C77" w:rsidRDefault="001A6406" w:rsidP="00E04C7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OST Type AU" w:hAnsi="GOST Type AU" w:cs="TimesNewRoman"/>
          <w:sz w:val="24"/>
          <w:szCs w:val="24"/>
        </w:rPr>
      </w:pPr>
      <w:r>
        <w:rPr>
          <w:rFonts w:ascii="GOST Type AU" w:hAnsi="GOST Type AU" w:cs="TimesNewRoman"/>
          <w:sz w:val="24"/>
          <w:szCs w:val="24"/>
        </w:rPr>
        <w:t>ограничитель перенапряжения.</w:t>
      </w:r>
    </w:p>
    <w:p w:rsidR="001C65B8" w:rsidRDefault="001C65B8" w:rsidP="001C65B8">
      <w:pPr>
        <w:spacing w:after="0"/>
        <w:jc w:val="center"/>
        <w:rPr>
          <w:rFonts w:ascii="GOST Type AU" w:hAnsi="GOST Type AU"/>
          <w:b/>
          <w:sz w:val="48"/>
          <w:szCs w:val="48"/>
          <w:u w:val="single"/>
        </w:rPr>
      </w:pPr>
    </w:p>
    <w:p w:rsidR="001A6406" w:rsidRDefault="001A6406" w:rsidP="001C65B8">
      <w:pPr>
        <w:spacing w:after="0"/>
        <w:jc w:val="center"/>
        <w:rPr>
          <w:rFonts w:ascii="GOST Type AU" w:hAnsi="GOST Type AU"/>
          <w:b/>
          <w:sz w:val="48"/>
          <w:szCs w:val="48"/>
          <w:u w:val="single"/>
        </w:rPr>
      </w:pPr>
    </w:p>
    <w:p w:rsidR="001A6406" w:rsidRDefault="001A6406" w:rsidP="001C65B8">
      <w:pPr>
        <w:spacing w:after="0"/>
        <w:jc w:val="center"/>
        <w:rPr>
          <w:rFonts w:ascii="GOST Type AU" w:hAnsi="GOST Type AU"/>
          <w:b/>
          <w:sz w:val="48"/>
          <w:szCs w:val="48"/>
          <w:u w:val="single"/>
        </w:rPr>
      </w:pPr>
    </w:p>
    <w:p w:rsidR="001A6406" w:rsidRPr="00E53B8A" w:rsidRDefault="001A6406" w:rsidP="001C65B8">
      <w:pPr>
        <w:spacing w:after="0"/>
        <w:jc w:val="center"/>
        <w:rPr>
          <w:rFonts w:ascii="GOST Type AU" w:hAnsi="GOST Type AU"/>
          <w:sz w:val="24"/>
          <w:szCs w:val="24"/>
        </w:rPr>
      </w:pPr>
    </w:p>
    <w:p w:rsidR="001A6406" w:rsidRDefault="001A6406" w:rsidP="001A6406">
      <w:pPr>
        <w:spacing w:after="0"/>
        <w:rPr>
          <w:rFonts w:ascii="GOST Type AU" w:hAnsi="GOST Type AU"/>
          <w:sz w:val="24"/>
          <w:szCs w:val="24"/>
        </w:rPr>
      </w:pPr>
      <w:r>
        <w:rPr>
          <w:rFonts w:ascii="GOST Type AU" w:hAnsi="GOST Type AU"/>
          <w:b/>
          <w:sz w:val="24"/>
          <w:szCs w:val="24"/>
        </w:rPr>
        <w:t xml:space="preserve"> 2.3</w:t>
      </w:r>
      <w:r w:rsidRPr="001A6406">
        <w:rPr>
          <w:rFonts w:ascii="GOST Type AU" w:hAnsi="GOST Type AU"/>
          <w:sz w:val="24"/>
          <w:szCs w:val="24"/>
        </w:rPr>
        <w:t xml:space="preserve">.    Основные параметры КТПЖ соответствуют </w:t>
      </w:r>
      <w:proofErr w:type="gramStart"/>
      <w:r w:rsidRPr="001A6406">
        <w:rPr>
          <w:rFonts w:ascii="GOST Type AU" w:hAnsi="GOST Type AU"/>
          <w:sz w:val="24"/>
          <w:szCs w:val="24"/>
        </w:rPr>
        <w:t>приведенным</w:t>
      </w:r>
      <w:proofErr w:type="gramEnd"/>
      <w:r w:rsidRPr="001A6406">
        <w:rPr>
          <w:rFonts w:ascii="GOST Type AU" w:hAnsi="GOST Type AU"/>
          <w:sz w:val="24"/>
          <w:szCs w:val="24"/>
        </w:rPr>
        <w:t xml:space="preserve"> в таблице 2.</w:t>
      </w:r>
    </w:p>
    <w:p w:rsidR="007243A1" w:rsidRDefault="007243A1" w:rsidP="001A6406">
      <w:pPr>
        <w:spacing w:after="0"/>
        <w:rPr>
          <w:rFonts w:ascii="GOST Type AU" w:hAnsi="GOST Type AU"/>
          <w:sz w:val="24"/>
          <w:szCs w:val="24"/>
        </w:rPr>
      </w:pPr>
      <w:r>
        <w:rPr>
          <w:rFonts w:ascii="GOST Type AU" w:hAnsi="GOST Type AU"/>
          <w:sz w:val="24"/>
          <w:szCs w:val="24"/>
        </w:rPr>
        <w:t xml:space="preserve">                                                                                                                                        Таблица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566"/>
        <w:gridCol w:w="1695"/>
        <w:gridCol w:w="1701"/>
        <w:gridCol w:w="1701"/>
        <w:gridCol w:w="1643"/>
      </w:tblGrid>
      <w:tr w:rsidR="00BA4DB3" w:rsidTr="00BA4DB3">
        <w:tc>
          <w:tcPr>
            <w:tcW w:w="2376" w:type="dxa"/>
          </w:tcPr>
          <w:p w:rsidR="007243A1" w:rsidRDefault="007243A1" w:rsidP="001A6406">
            <w:pPr>
              <w:rPr>
                <w:rFonts w:ascii="GOST Type AU" w:hAnsi="GOST Type AU"/>
                <w:b/>
                <w:sz w:val="24"/>
                <w:szCs w:val="24"/>
              </w:rPr>
            </w:pPr>
          </w:p>
          <w:p w:rsidR="007243A1" w:rsidRPr="007243A1" w:rsidRDefault="007243A1" w:rsidP="001A6406">
            <w:pPr>
              <w:rPr>
                <w:rFonts w:ascii="GOST Type AU" w:hAnsi="GOST Type AU"/>
                <w:b/>
                <w:sz w:val="24"/>
                <w:szCs w:val="24"/>
              </w:rPr>
            </w:pPr>
            <w:r w:rsidRPr="007243A1">
              <w:rPr>
                <w:rFonts w:ascii="GOST Type AU" w:hAnsi="GOST Type AU"/>
                <w:b/>
                <w:sz w:val="24"/>
                <w:szCs w:val="24"/>
              </w:rPr>
              <w:t>Обозначение типа</w:t>
            </w:r>
          </w:p>
        </w:tc>
        <w:tc>
          <w:tcPr>
            <w:tcW w:w="1566" w:type="dxa"/>
          </w:tcPr>
          <w:p w:rsidR="007243A1" w:rsidRPr="007243A1" w:rsidRDefault="007243A1" w:rsidP="001A6406">
            <w:pPr>
              <w:rPr>
                <w:rFonts w:ascii="GOST Type AU" w:hAnsi="GOST Type AU"/>
                <w:b/>
                <w:sz w:val="24"/>
                <w:szCs w:val="24"/>
              </w:rPr>
            </w:pPr>
            <w:r>
              <w:rPr>
                <w:rFonts w:ascii="GOST Type AU" w:hAnsi="GOST Type AU"/>
                <w:b/>
                <w:sz w:val="24"/>
                <w:szCs w:val="24"/>
              </w:rPr>
              <w:t>Ток плавкой вставки предохранителя УВН, А</w:t>
            </w:r>
          </w:p>
        </w:tc>
        <w:tc>
          <w:tcPr>
            <w:tcW w:w="1695" w:type="dxa"/>
          </w:tcPr>
          <w:p w:rsidR="007243A1" w:rsidRPr="007243A1" w:rsidRDefault="007243A1" w:rsidP="001A6406">
            <w:pPr>
              <w:rPr>
                <w:rFonts w:ascii="GOST Type AU" w:hAnsi="GOST Type AU"/>
                <w:b/>
                <w:sz w:val="24"/>
                <w:szCs w:val="24"/>
              </w:rPr>
            </w:pPr>
            <w:r w:rsidRPr="007243A1">
              <w:rPr>
                <w:rFonts w:ascii="GOST Type AU" w:hAnsi="GOST Type AU"/>
                <w:b/>
                <w:sz w:val="24"/>
                <w:szCs w:val="24"/>
              </w:rPr>
              <w:t>Номинальный ток линии №1, А</w:t>
            </w:r>
          </w:p>
        </w:tc>
        <w:tc>
          <w:tcPr>
            <w:tcW w:w="1701" w:type="dxa"/>
          </w:tcPr>
          <w:p w:rsidR="00BA4DB3" w:rsidRDefault="007243A1" w:rsidP="001A6406">
            <w:pPr>
              <w:rPr>
                <w:rFonts w:ascii="GOST Type AU" w:hAnsi="GOST Type AU"/>
                <w:b/>
                <w:sz w:val="24"/>
                <w:szCs w:val="24"/>
              </w:rPr>
            </w:pPr>
            <w:r w:rsidRPr="007243A1">
              <w:rPr>
                <w:rFonts w:ascii="GOST Type AU" w:hAnsi="GOST Type AU"/>
                <w:b/>
                <w:sz w:val="24"/>
                <w:szCs w:val="24"/>
              </w:rPr>
              <w:t xml:space="preserve">Номинальный </w:t>
            </w:r>
          </w:p>
          <w:p w:rsidR="007243A1" w:rsidRPr="007243A1" w:rsidRDefault="007243A1" w:rsidP="001A6406">
            <w:pPr>
              <w:rPr>
                <w:rFonts w:ascii="GOST Type AU" w:hAnsi="GOST Type AU"/>
                <w:b/>
                <w:sz w:val="24"/>
                <w:szCs w:val="24"/>
              </w:rPr>
            </w:pPr>
            <w:r w:rsidRPr="007243A1">
              <w:rPr>
                <w:rFonts w:ascii="GOST Type AU" w:hAnsi="GOST Type AU"/>
                <w:b/>
                <w:sz w:val="24"/>
                <w:szCs w:val="24"/>
              </w:rPr>
              <w:t>ток линии №2, А</w:t>
            </w:r>
          </w:p>
        </w:tc>
        <w:tc>
          <w:tcPr>
            <w:tcW w:w="1701" w:type="dxa"/>
          </w:tcPr>
          <w:p w:rsidR="00BA4DB3" w:rsidRDefault="007243A1" w:rsidP="001A6406">
            <w:pPr>
              <w:rPr>
                <w:rFonts w:ascii="GOST Type AU" w:hAnsi="GOST Type AU"/>
                <w:b/>
                <w:sz w:val="24"/>
                <w:szCs w:val="24"/>
              </w:rPr>
            </w:pPr>
            <w:r>
              <w:rPr>
                <w:rFonts w:ascii="GOST Type AU" w:hAnsi="GOST Type AU"/>
                <w:b/>
                <w:sz w:val="24"/>
                <w:szCs w:val="24"/>
              </w:rPr>
              <w:t xml:space="preserve">Номинальный </w:t>
            </w:r>
          </w:p>
          <w:p w:rsidR="007243A1" w:rsidRDefault="007243A1" w:rsidP="001A6406">
            <w:pPr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b/>
                <w:sz w:val="24"/>
                <w:szCs w:val="24"/>
              </w:rPr>
              <w:t>ток линии №3</w:t>
            </w:r>
            <w:r w:rsidRPr="007243A1">
              <w:rPr>
                <w:rFonts w:ascii="GOST Type AU" w:hAnsi="GOST Type AU"/>
                <w:b/>
                <w:sz w:val="24"/>
                <w:szCs w:val="24"/>
              </w:rPr>
              <w:t>, А</w:t>
            </w:r>
          </w:p>
        </w:tc>
        <w:tc>
          <w:tcPr>
            <w:tcW w:w="1643" w:type="dxa"/>
          </w:tcPr>
          <w:p w:rsidR="007243A1" w:rsidRDefault="007243A1" w:rsidP="001A6406">
            <w:pPr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b/>
                <w:sz w:val="24"/>
                <w:szCs w:val="24"/>
              </w:rPr>
              <w:t>Номинальный ток линии №4</w:t>
            </w:r>
            <w:r w:rsidRPr="007243A1">
              <w:rPr>
                <w:rFonts w:ascii="GOST Type AU" w:hAnsi="GOST Type AU"/>
                <w:b/>
                <w:sz w:val="24"/>
                <w:szCs w:val="24"/>
              </w:rPr>
              <w:t>, А</w:t>
            </w:r>
          </w:p>
        </w:tc>
      </w:tr>
      <w:tr w:rsidR="00BA4DB3" w:rsidTr="00BA4DB3">
        <w:tc>
          <w:tcPr>
            <w:tcW w:w="2376" w:type="dxa"/>
          </w:tcPr>
          <w:p w:rsidR="007243A1" w:rsidRDefault="00BA4DB3" w:rsidP="001A6406">
            <w:pPr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 xml:space="preserve">КТПЖ – 25/27,5/0,4 </w:t>
            </w:r>
            <w:r w:rsidR="007243A1" w:rsidRPr="007243A1">
              <w:rPr>
                <w:rFonts w:ascii="GOST Type AU" w:hAnsi="GOST Type AU"/>
                <w:sz w:val="24"/>
                <w:szCs w:val="24"/>
              </w:rPr>
              <w:t>У</w:t>
            </w:r>
            <w:proofErr w:type="gramStart"/>
            <w:r w:rsidR="007243A1" w:rsidRPr="007243A1">
              <w:rPr>
                <w:rFonts w:ascii="GOST Type AU" w:hAnsi="GOST Type AU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66" w:type="dxa"/>
          </w:tcPr>
          <w:p w:rsidR="007243A1" w:rsidRPr="00BA4DB3" w:rsidRDefault="00BA4DB3" w:rsidP="00BA4DB3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7243A1" w:rsidRDefault="00BA4DB3" w:rsidP="00BA4DB3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31,5</w:t>
            </w:r>
          </w:p>
        </w:tc>
        <w:tc>
          <w:tcPr>
            <w:tcW w:w="1701" w:type="dxa"/>
          </w:tcPr>
          <w:p w:rsidR="007243A1" w:rsidRDefault="00BA4DB3" w:rsidP="00BA4DB3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31,5</w:t>
            </w:r>
          </w:p>
        </w:tc>
        <w:tc>
          <w:tcPr>
            <w:tcW w:w="1701" w:type="dxa"/>
          </w:tcPr>
          <w:p w:rsidR="007243A1" w:rsidRDefault="00BA4DB3" w:rsidP="00BA4DB3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7243A1" w:rsidRDefault="00BA4DB3" w:rsidP="00BA4DB3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-</w:t>
            </w:r>
          </w:p>
        </w:tc>
      </w:tr>
      <w:tr w:rsidR="00BA4DB3" w:rsidTr="00BA4DB3">
        <w:tc>
          <w:tcPr>
            <w:tcW w:w="2376" w:type="dxa"/>
          </w:tcPr>
          <w:p w:rsidR="007243A1" w:rsidRDefault="00BA4DB3" w:rsidP="001A6406">
            <w:pPr>
              <w:rPr>
                <w:rFonts w:ascii="GOST Type AU" w:hAnsi="GOST Type AU"/>
                <w:sz w:val="24"/>
                <w:szCs w:val="24"/>
              </w:rPr>
            </w:pPr>
            <w:r w:rsidRPr="00BA4DB3">
              <w:rPr>
                <w:rFonts w:ascii="GOST Type AU" w:hAnsi="GOST Type AU"/>
                <w:sz w:val="24"/>
                <w:szCs w:val="24"/>
              </w:rPr>
              <w:t>КТПЖ – 40/27,5/0,4 У</w:t>
            </w:r>
            <w:proofErr w:type="gramStart"/>
            <w:r w:rsidRPr="00BA4DB3">
              <w:rPr>
                <w:rFonts w:ascii="GOST Type AU" w:hAnsi="GOST Type AU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66" w:type="dxa"/>
          </w:tcPr>
          <w:p w:rsidR="007243A1" w:rsidRDefault="00BA4DB3" w:rsidP="00BA4DB3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3,2</w:t>
            </w:r>
          </w:p>
        </w:tc>
        <w:tc>
          <w:tcPr>
            <w:tcW w:w="1695" w:type="dxa"/>
          </w:tcPr>
          <w:p w:rsidR="007243A1" w:rsidRDefault="00BA4DB3" w:rsidP="00BA4DB3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 w:rsidRPr="00BA4DB3">
              <w:rPr>
                <w:rFonts w:ascii="GOST Type AU" w:hAnsi="GOST Type AU"/>
                <w:sz w:val="24"/>
                <w:szCs w:val="24"/>
              </w:rPr>
              <w:t>31,5</w:t>
            </w:r>
          </w:p>
        </w:tc>
        <w:tc>
          <w:tcPr>
            <w:tcW w:w="1701" w:type="dxa"/>
          </w:tcPr>
          <w:p w:rsidR="007243A1" w:rsidRDefault="00BA4DB3" w:rsidP="00BA4DB3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7243A1" w:rsidRDefault="00BA4DB3" w:rsidP="00BA4DB3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7243A1" w:rsidRDefault="00BA4DB3" w:rsidP="00BA4DB3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-</w:t>
            </w:r>
          </w:p>
        </w:tc>
      </w:tr>
      <w:tr w:rsidR="00BA4DB3" w:rsidTr="00BA4DB3">
        <w:tc>
          <w:tcPr>
            <w:tcW w:w="2376" w:type="dxa"/>
          </w:tcPr>
          <w:p w:rsidR="007243A1" w:rsidRDefault="00BA4DB3" w:rsidP="001A6406">
            <w:pPr>
              <w:rPr>
                <w:rFonts w:ascii="GOST Type AU" w:hAnsi="GOST Type AU"/>
                <w:sz w:val="24"/>
                <w:szCs w:val="24"/>
              </w:rPr>
            </w:pPr>
            <w:r w:rsidRPr="00BA4DB3">
              <w:rPr>
                <w:rFonts w:ascii="GOST Type AU" w:hAnsi="GOST Type AU"/>
                <w:sz w:val="24"/>
                <w:szCs w:val="24"/>
              </w:rPr>
              <w:t>КТПЖ – 63/27,5/0,4 У</w:t>
            </w:r>
            <w:proofErr w:type="gramStart"/>
            <w:r w:rsidRPr="00BA4DB3">
              <w:rPr>
                <w:rFonts w:ascii="GOST Type AU" w:hAnsi="GOST Type AU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66" w:type="dxa"/>
          </w:tcPr>
          <w:p w:rsidR="007243A1" w:rsidRDefault="00BA4DB3" w:rsidP="00BA4DB3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7243A1" w:rsidRDefault="00BA4DB3" w:rsidP="00BA4DB3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7243A1" w:rsidRDefault="00BA4DB3" w:rsidP="00BA4DB3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7243A1" w:rsidRDefault="00BA4DB3" w:rsidP="00BA4DB3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40</w:t>
            </w:r>
          </w:p>
        </w:tc>
        <w:tc>
          <w:tcPr>
            <w:tcW w:w="1643" w:type="dxa"/>
          </w:tcPr>
          <w:p w:rsidR="007243A1" w:rsidRDefault="00BA4DB3" w:rsidP="00BA4DB3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-</w:t>
            </w:r>
          </w:p>
        </w:tc>
      </w:tr>
      <w:tr w:rsidR="00BA4DB3" w:rsidTr="00BA4DB3">
        <w:tc>
          <w:tcPr>
            <w:tcW w:w="2376" w:type="dxa"/>
          </w:tcPr>
          <w:p w:rsidR="007243A1" w:rsidRDefault="00BA4DB3" w:rsidP="001A6406">
            <w:pPr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 xml:space="preserve">КТПЖ – 100/27,5/0,4 </w:t>
            </w:r>
            <w:r w:rsidRPr="00BA4DB3">
              <w:rPr>
                <w:rFonts w:ascii="GOST Type AU" w:hAnsi="GOST Type AU"/>
                <w:sz w:val="24"/>
                <w:szCs w:val="24"/>
              </w:rPr>
              <w:t>У</w:t>
            </w:r>
            <w:proofErr w:type="gramStart"/>
            <w:r w:rsidRPr="00BA4DB3">
              <w:rPr>
                <w:rFonts w:ascii="GOST Type AU" w:hAnsi="GOST Type AU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66" w:type="dxa"/>
          </w:tcPr>
          <w:p w:rsidR="007243A1" w:rsidRDefault="00BA4DB3" w:rsidP="00BA4DB3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7243A1" w:rsidRDefault="00BA4DB3" w:rsidP="00BA4DB3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7243A1" w:rsidRDefault="00BA4DB3" w:rsidP="00BA4DB3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7243A1" w:rsidRDefault="00BA4DB3" w:rsidP="00BA4DB3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80</w:t>
            </w:r>
          </w:p>
        </w:tc>
        <w:tc>
          <w:tcPr>
            <w:tcW w:w="1643" w:type="dxa"/>
          </w:tcPr>
          <w:p w:rsidR="007243A1" w:rsidRDefault="00BA4DB3" w:rsidP="00BA4DB3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-</w:t>
            </w:r>
          </w:p>
        </w:tc>
      </w:tr>
      <w:tr w:rsidR="00BA4DB3" w:rsidTr="00BA4DB3">
        <w:tc>
          <w:tcPr>
            <w:tcW w:w="2376" w:type="dxa"/>
          </w:tcPr>
          <w:p w:rsidR="007243A1" w:rsidRDefault="00BA4DB3" w:rsidP="001A6406">
            <w:pPr>
              <w:rPr>
                <w:rFonts w:ascii="GOST Type AU" w:hAnsi="GOST Type AU"/>
                <w:sz w:val="24"/>
                <w:szCs w:val="24"/>
              </w:rPr>
            </w:pPr>
            <w:r w:rsidRPr="00BA4DB3">
              <w:rPr>
                <w:rFonts w:ascii="GOST Type AU" w:hAnsi="GOST Type AU"/>
                <w:sz w:val="24"/>
                <w:szCs w:val="24"/>
              </w:rPr>
              <w:t>КТПЖ – 160/27,5/0,4 У</w:t>
            </w:r>
            <w:proofErr w:type="gramStart"/>
            <w:r w:rsidRPr="00BA4DB3">
              <w:rPr>
                <w:rFonts w:ascii="GOST Type AU" w:hAnsi="GOST Type AU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66" w:type="dxa"/>
          </w:tcPr>
          <w:p w:rsidR="007243A1" w:rsidRDefault="00BA4DB3" w:rsidP="00BA4DB3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7243A1" w:rsidRDefault="00BA4DB3" w:rsidP="00BA4DB3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7243A1" w:rsidRDefault="00BA4DB3" w:rsidP="00BA4DB3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160</w:t>
            </w:r>
          </w:p>
        </w:tc>
        <w:tc>
          <w:tcPr>
            <w:tcW w:w="1701" w:type="dxa"/>
          </w:tcPr>
          <w:p w:rsidR="007243A1" w:rsidRDefault="00BA4DB3" w:rsidP="00BA4DB3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7243A1" w:rsidRDefault="00BA4DB3" w:rsidP="00BA4DB3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-</w:t>
            </w:r>
          </w:p>
        </w:tc>
      </w:tr>
      <w:tr w:rsidR="00BA4DB3" w:rsidTr="00BA4DB3">
        <w:tc>
          <w:tcPr>
            <w:tcW w:w="2376" w:type="dxa"/>
          </w:tcPr>
          <w:p w:rsidR="007243A1" w:rsidRDefault="00BA4DB3" w:rsidP="001A6406">
            <w:pPr>
              <w:rPr>
                <w:rFonts w:ascii="GOST Type AU" w:hAnsi="GOST Type AU"/>
                <w:sz w:val="24"/>
                <w:szCs w:val="24"/>
              </w:rPr>
            </w:pPr>
            <w:r w:rsidRPr="00BA4DB3">
              <w:rPr>
                <w:rFonts w:ascii="GOST Type AU" w:hAnsi="GOST Type AU"/>
                <w:sz w:val="24"/>
                <w:szCs w:val="24"/>
              </w:rPr>
              <w:t>КТПЖ – 250/27,5/0,4 У</w:t>
            </w:r>
            <w:proofErr w:type="gramStart"/>
            <w:r w:rsidRPr="00BA4DB3">
              <w:rPr>
                <w:rFonts w:ascii="GOST Type AU" w:hAnsi="GOST Type AU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66" w:type="dxa"/>
          </w:tcPr>
          <w:p w:rsidR="007243A1" w:rsidRDefault="00BA4DB3" w:rsidP="00BA4DB3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7243A1" w:rsidRDefault="00BA4DB3" w:rsidP="00BA4DB3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7243A1" w:rsidRDefault="00BA4DB3" w:rsidP="00BA4DB3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160</w:t>
            </w:r>
          </w:p>
        </w:tc>
        <w:tc>
          <w:tcPr>
            <w:tcW w:w="1701" w:type="dxa"/>
          </w:tcPr>
          <w:p w:rsidR="007243A1" w:rsidRDefault="00BA4DB3" w:rsidP="00BA4DB3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7243A1" w:rsidRDefault="00BA4DB3" w:rsidP="00BA4DB3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250</w:t>
            </w:r>
          </w:p>
        </w:tc>
      </w:tr>
      <w:tr w:rsidR="00BA4DB3" w:rsidTr="00BA4DB3">
        <w:tc>
          <w:tcPr>
            <w:tcW w:w="2376" w:type="dxa"/>
          </w:tcPr>
          <w:p w:rsidR="007243A1" w:rsidRDefault="00BA4DB3" w:rsidP="001A6406">
            <w:pPr>
              <w:rPr>
                <w:rFonts w:ascii="GOST Type AU" w:hAnsi="GOST Type AU"/>
                <w:sz w:val="24"/>
                <w:szCs w:val="24"/>
              </w:rPr>
            </w:pPr>
            <w:r w:rsidRPr="00BA4DB3">
              <w:rPr>
                <w:rFonts w:ascii="GOST Type AU" w:hAnsi="GOST Type AU"/>
                <w:sz w:val="24"/>
                <w:szCs w:val="24"/>
              </w:rPr>
              <w:t>КТПЖ – 400/27,5/0,4 У</w:t>
            </w:r>
            <w:proofErr w:type="gramStart"/>
            <w:r w:rsidRPr="00BA4DB3">
              <w:rPr>
                <w:rFonts w:ascii="GOST Type AU" w:hAnsi="GOST Type AU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66" w:type="dxa"/>
          </w:tcPr>
          <w:p w:rsidR="007243A1" w:rsidRDefault="00BA4DB3" w:rsidP="00BA4DB3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16</w:t>
            </w:r>
          </w:p>
        </w:tc>
        <w:tc>
          <w:tcPr>
            <w:tcW w:w="1695" w:type="dxa"/>
          </w:tcPr>
          <w:p w:rsidR="007243A1" w:rsidRDefault="00BA4DB3" w:rsidP="00BA4DB3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7243A1" w:rsidRDefault="00BA4DB3" w:rsidP="00BA4DB3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7243A1" w:rsidRDefault="00BA4DB3" w:rsidP="00BA4DB3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250</w:t>
            </w:r>
          </w:p>
        </w:tc>
        <w:tc>
          <w:tcPr>
            <w:tcW w:w="1643" w:type="dxa"/>
          </w:tcPr>
          <w:p w:rsidR="007243A1" w:rsidRDefault="00BA4DB3" w:rsidP="00BA4DB3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400</w:t>
            </w:r>
          </w:p>
        </w:tc>
      </w:tr>
      <w:tr w:rsidR="00BA4DB3" w:rsidTr="00BA4DB3">
        <w:tc>
          <w:tcPr>
            <w:tcW w:w="2376" w:type="dxa"/>
          </w:tcPr>
          <w:p w:rsidR="007243A1" w:rsidRDefault="00BA4DB3" w:rsidP="001A6406">
            <w:pPr>
              <w:rPr>
                <w:rFonts w:ascii="GOST Type AU" w:hAnsi="GOST Type AU"/>
                <w:sz w:val="24"/>
                <w:szCs w:val="24"/>
              </w:rPr>
            </w:pPr>
            <w:r w:rsidRPr="00BA4DB3">
              <w:rPr>
                <w:rFonts w:ascii="GOST Type AU" w:hAnsi="GOST Type AU"/>
                <w:sz w:val="24"/>
                <w:szCs w:val="24"/>
              </w:rPr>
              <w:t>КТПЖ – 630/27,5/0,4 У</w:t>
            </w:r>
            <w:proofErr w:type="gramStart"/>
            <w:r w:rsidRPr="00BA4DB3">
              <w:rPr>
                <w:rFonts w:ascii="GOST Type AU" w:hAnsi="GOST Type AU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66" w:type="dxa"/>
          </w:tcPr>
          <w:p w:rsidR="007243A1" w:rsidRDefault="00BA4DB3" w:rsidP="00BA4DB3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31,5</w:t>
            </w:r>
          </w:p>
        </w:tc>
        <w:tc>
          <w:tcPr>
            <w:tcW w:w="1695" w:type="dxa"/>
          </w:tcPr>
          <w:p w:rsidR="007243A1" w:rsidRDefault="00BA4DB3" w:rsidP="00BA4DB3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7243A1" w:rsidRDefault="00BA4DB3" w:rsidP="00BA4DB3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160</w:t>
            </w:r>
          </w:p>
        </w:tc>
        <w:tc>
          <w:tcPr>
            <w:tcW w:w="1701" w:type="dxa"/>
          </w:tcPr>
          <w:p w:rsidR="007243A1" w:rsidRDefault="00BA4DB3" w:rsidP="00BA4DB3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 w:rsidRPr="00BA4DB3">
              <w:rPr>
                <w:rFonts w:ascii="GOST Type AU" w:hAnsi="GOST Type AU"/>
                <w:sz w:val="24"/>
                <w:szCs w:val="24"/>
              </w:rPr>
              <w:t>250</w:t>
            </w:r>
          </w:p>
        </w:tc>
        <w:tc>
          <w:tcPr>
            <w:tcW w:w="1643" w:type="dxa"/>
          </w:tcPr>
          <w:p w:rsidR="007243A1" w:rsidRDefault="00BA4DB3" w:rsidP="00BA4DB3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400</w:t>
            </w:r>
          </w:p>
        </w:tc>
      </w:tr>
      <w:tr w:rsidR="00BA4DB3" w:rsidTr="00BA4DB3">
        <w:tc>
          <w:tcPr>
            <w:tcW w:w="2376" w:type="dxa"/>
          </w:tcPr>
          <w:p w:rsidR="007243A1" w:rsidRDefault="00BA4DB3" w:rsidP="001A6406">
            <w:pPr>
              <w:rPr>
                <w:rFonts w:ascii="GOST Type AU" w:hAnsi="GOST Type AU"/>
                <w:sz w:val="24"/>
                <w:szCs w:val="24"/>
              </w:rPr>
            </w:pPr>
            <w:r w:rsidRPr="00BA4DB3">
              <w:rPr>
                <w:rFonts w:ascii="GOST Type AU" w:hAnsi="GOST Type AU"/>
                <w:sz w:val="24"/>
                <w:szCs w:val="24"/>
              </w:rPr>
              <w:t>КТПЖ – 1000/27,5/0,4 У</w:t>
            </w:r>
            <w:proofErr w:type="gramStart"/>
            <w:r w:rsidRPr="00BA4DB3">
              <w:rPr>
                <w:rFonts w:ascii="GOST Type AU" w:hAnsi="GOST Type AU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66" w:type="dxa"/>
          </w:tcPr>
          <w:p w:rsidR="007243A1" w:rsidRDefault="00BA4DB3" w:rsidP="00BA4DB3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50</w:t>
            </w:r>
          </w:p>
        </w:tc>
        <w:tc>
          <w:tcPr>
            <w:tcW w:w="1695" w:type="dxa"/>
          </w:tcPr>
          <w:p w:rsidR="007243A1" w:rsidRDefault="00BA4DB3" w:rsidP="00BA4DB3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250</w:t>
            </w:r>
          </w:p>
        </w:tc>
        <w:tc>
          <w:tcPr>
            <w:tcW w:w="1701" w:type="dxa"/>
          </w:tcPr>
          <w:p w:rsidR="007243A1" w:rsidRDefault="00BA4DB3" w:rsidP="00BA4DB3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250</w:t>
            </w:r>
          </w:p>
        </w:tc>
        <w:tc>
          <w:tcPr>
            <w:tcW w:w="1701" w:type="dxa"/>
          </w:tcPr>
          <w:p w:rsidR="007243A1" w:rsidRDefault="00BA4DB3" w:rsidP="00BA4DB3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 w:rsidRPr="00BA4DB3">
              <w:rPr>
                <w:rFonts w:ascii="GOST Type AU" w:hAnsi="GOST Type AU"/>
                <w:sz w:val="24"/>
                <w:szCs w:val="24"/>
              </w:rPr>
              <w:t>250</w:t>
            </w:r>
          </w:p>
        </w:tc>
        <w:tc>
          <w:tcPr>
            <w:tcW w:w="1643" w:type="dxa"/>
          </w:tcPr>
          <w:p w:rsidR="007243A1" w:rsidRDefault="00BA4DB3" w:rsidP="00BA4DB3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630</w:t>
            </w:r>
          </w:p>
        </w:tc>
      </w:tr>
    </w:tbl>
    <w:p w:rsidR="007243A1" w:rsidRDefault="007243A1" w:rsidP="001A6406">
      <w:pPr>
        <w:spacing w:after="0"/>
        <w:rPr>
          <w:rFonts w:ascii="GOST Type AU" w:hAnsi="GOST Type AU"/>
          <w:sz w:val="24"/>
          <w:szCs w:val="24"/>
        </w:rPr>
      </w:pPr>
    </w:p>
    <w:p w:rsidR="00E53B8A" w:rsidRDefault="00E53B8A" w:rsidP="001A6406">
      <w:pPr>
        <w:spacing w:after="0"/>
        <w:rPr>
          <w:rFonts w:ascii="GOST Type AU" w:hAnsi="GOST Type AU"/>
          <w:sz w:val="24"/>
          <w:szCs w:val="24"/>
        </w:rPr>
      </w:pPr>
    </w:p>
    <w:p w:rsidR="00881B44" w:rsidRDefault="00881B44" w:rsidP="00881B44">
      <w:pPr>
        <w:spacing w:after="0"/>
        <w:jc w:val="center"/>
        <w:rPr>
          <w:rFonts w:ascii="GOST Type AU" w:hAnsi="GOST Type AU"/>
          <w:b/>
          <w:sz w:val="24"/>
          <w:szCs w:val="24"/>
        </w:rPr>
      </w:pPr>
      <w:r w:rsidRPr="00881B44">
        <w:rPr>
          <w:rFonts w:ascii="GOST Type AU" w:hAnsi="GOST Type AU"/>
          <w:b/>
          <w:sz w:val="24"/>
          <w:szCs w:val="24"/>
        </w:rPr>
        <w:t>3. КРАТКОЕ ОПИСАНИЕ КОНСТРУКЦИИ</w:t>
      </w:r>
    </w:p>
    <w:p w:rsidR="00881B44" w:rsidRPr="00881B44" w:rsidRDefault="00881B44" w:rsidP="00881B44">
      <w:pPr>
        <w:spacing w:after="0"/>
        <w:rPr>
          <w:rFonts w:ascii="GOST Type AU" w:hAnsi="GOST Type AU"/>
          <w:sz w:val="24"/>
          <w:szCs w:val="24"/>
        </w:rPr>
      </w:pPr>
      <w:r w:rsidRPr="00881B44">
        <w:rPr>
          <w:rFonts w:ascii="GOST Type AU" w:hAnsi="GOST Type AU"/>
          <w:b/>
          <w:sz w:val="24"/>
          <w:szCs w:val="24"/>
        </w:rPr>
        <w:t>3.1.</w:t>
      </w:r>
      <w:r>
        <w:rPr>
          <w:rFonts w:ascii="GOST Type AU" w:hAnsi="GOST Type AU"/>
          <w:sz w:val="24"/>
          <w:szCs w:val="24"/>
        </w:rPr>
        <w:t xml:space="preserve">  На рис.</w:t>
      </w:r>
      <w:r w:rsidR="00AD3123">
        <w:rPr>
          <w:rFonts w:ascii="GOST Type AU" w:hAnsi="GOST Type AU"/>
          <w:sz w:val="24"/>
          <w:szCs w:val="24"/>
        </w:rPr>
        <w:t>5</w:t>
      </w:r>
      <w:r w:rsidRPr="00881B44">
        <w:rPr>
          <w:rFonts w:ascii="GOST Type AU" w:hAnsi="GOST Type AU"/>
          <w:sz w:val="24"/>
          <w:szCs w:val="24"/>
        </w:rPr>
        <w:t xml:space="preserve">, приведен общий вид КТПЖ. </w:t>
      </w:r>
    </w:p>
    <w:p w:rsidR="00881B44" w:rsidRDefault="00881B44" w:rsidP="00881B44">
      <w:pPr>
        <w:spacing w:after="0"/>
        <w:rPr>
          <w:rFonts w:ascii="GOST Type AU" w:hAnsi="GOST Type AU"/>
          <w:sz w:val="24"/>
          <w:szCs w:val="24"/>
        </w:rPr>
      </w:pPr>
      <w:r w:rsidRPr="00881B44">
        <w:rPr>
          <w:rFonts w:ascii="GOST Type AU" w:hAnsi="GOST Type AU"/>
          <w:b/>
          <w:sz w:val="24"/>
          <w:szCs w:val="24"/>
        </w:rPr>
        <w:t>3.2.</w:t>
      </w:r>
      <w:r w:rsidRPr="00881B44">
        <w:rPr>
          <w:rFonts w:ascii="GOST Type AU" w:hAnsi="GOST Type AU"/>
          <w:sz w:val="24"/>
          <w:szCs w:val="24"/>
        </w:rPr>
        <w:t xml:space="preserve"> КТПЖ 27,5/0,4кВ состоит из следующих составных частей</w:t>
      </w:r>
      <w:r w:rsidR="00DA7210">
        <w:rPr>
          <w:rFonts w:ascii="GOST Type AU" w:hAnsi="GOST Type AU"/>
          <w:sz w:val="24"/>
          <w:szCs w:val="24"/>
        </w:rPr>
        <w:t>:</w:t>
      </w:r>
    </w:p>
    <w:p w:rsidR="00DA7210" w:rsidRDefault="00DA7210" w:rsidP="00DA7210">
      <w:pPr>
        <w:pStyle w:val="a6"/>
        <w:numPr>
          <w:ilvl w:val="0"/>
          <w:numId w:val="2"/>
        </w:numPr>
        <w:spacing w:after="0"/>
        <w:rPr>
          <w:rFonts w:ascii="GOST Type AU" w:hAnsi="GOST Type AU"/>
          <w:sz w:val="24"/>
          <w:szCs w:val="24"/>
        </w:rPr>
      </w:pPr>
      <w:r w:rsidRPr="00DA7210">
        <w:rPr>
          <w:rFonts w:ascii="GOST Type AU" w:hAnsi="GOST Type AU"/>
          <w:sz w:val="24"/>
          <w:szCs w:val="24"/>
        </w:rPr>
        <w:t>устройства высокого напряжения (УВН);</w:t>
      </w:r>
    </w:p>
    <w:p w:rsidR="00DA7210" w:rsidRDefault="00DA7210" w:rsidP="00DA7210">
      <w:pPr>
        <w:pStyle w:val="a6"/>
        <w:numPr>
          <w:ilvl w:val="0"/>
          <w:numId w:val="2"/>
        </w:numPr>
        <w:spacing w:after="0"/>
        <w:rPr>
          <w:rFonts w:ascii="GOST Type AU" w:hAnsi="GOST Type AU"/>
          <w:sz w:val="24"/>
          <w:szCs w:val="24"/>
        </w:rPr>
      </w:pPr>
      <w:r w:rsidRPr="00DA7210">
        <w:rPr>
          <w:rFonts w:ascii="GOST Type AU" w:hAnsi="GOST Type AU"/>
          <w:sz w:val="24"/>
          <w:szCs w:val="24"/>
        </w:rPr>
        <w:t>силового трансформатора;</w:t>
      </w:r>
    </w:p>
    <w:p w:rsidR="00DA7210" w:rsidRDefault="00DA7210" w:rsidP="00DA7210">
      <w:pPr>
        <w:pStyle w:val="a6"/>
        <w:numPr>
          <w:ilvl w:val="0"/>
          <w:numId w:val="2"/>
        </w:numPr>
        <w:spacing w:after="0"/>
        <w:rPr>
          <w:rFonts w:ascii="GOST Type AU" w:hAnsi="GOST Type AU"/>
          <w:sz w:val="24"/>
          <w:szCs w:val="24"/>
        </w:rPr>
      </w:pPr>
      <w:r w:rsidRPr="00DA7210">
        <w:rPr>
          <w:rFonts w:ascii="GOST Type AU" w:hAnsi="GOST Type AU"/>
          <w:sz w:val="24"/>
          <w:szCs w:val="24"/>
        </w:rPr>
        <w:t>шкафа распределительного устройства низ</w:t>
      </w:r>
      <w:r>
        <w:rPr>
          <w:rFonts w:ascii="GOST Type AU" w:hAnsi="GOST Type AU"/>
          <w:sz w:val="24"/>
          <w:szCs w:val="24"/>
        </w:rPr>
        <w:t>кого напряжения (РУНН);</w:t>
      </w:r>
    </w:p>
    <w:p w:rsidR="00DA7210" w:rsidRDefault="00DA7210" w:rsidP="00DA7210">
      <w:pPr>
        <w:pStyle w:val="a6"/>
        <w:numPr>
          <w:ilvl w:val="0"/>
          <w:numId w:val="2"/>
        </w:numPr>
        <w:spacing w:after="0"/>
        <w:rPr>
          <w:rFonts w:ascii="GOST Type AU" w:hAnsi="GOST Type AU"/>
          <w:sz w:val="24"/>
          <w:szCs w:val="24"/>
        </w:rPr>
      </w:pPr>
      <w:r w:rsidRPr="00DA7210">
        <w:rPr>
          <w:rFonts w:ascii="GOST Type AU" w:hAnsi="GOST Type AU"/>
          <w:sz w:val="24"/>
          <w:szCs w:val="24"/>
        </w:rPr>
        <w:t>заземляющего устройства;</w:t>
      </w:r>
    </w:p>
    <w:p w:rsidR="00DA7210" w:rsidRDefault="00DA7210" w:rsidP="00DA7210">
      <w:pPr>
        <w:pStyle w:val="a6"/>
        <w:numPr>
          <w:ilvl w:val="0"/>
          <w:numId w:val="2"/>
        </w:numPr>
        <w:spacing w:after="0"/>
        <w:rPr>
          <w:rFonts w:ascii="GOST Type AU" w:hAnsi="GOST Type AU"/>
          <w:sz w:val="24"/>
          <w:szCs w:val="24"/>
        </w:rPr>
      </w:pPr>
      <w:r w:rsidRPr="00DA7210">
        <w:rPr>
          <w:rFonts w:ascii="GOST Type AU" w:hAnsi="GOST Type AU"/>
          <w:sz w:val="24"/>
          <w:szCs w:val="24"/>
        </w:rPr>
        <w:t>ограды.</w:t>
      </w:r>
    </w:p>
    <w:p w:rsidR="00DA7210" w:rsidRPr="00DA7210" w:rsidRDefault="00DA7210" w:rsidP="00DA7210">
      <w:pPr>
        <w:spacing w:after="0"/>
        <w:rPr>
          <w:rFonts w:ascii="GOST Type AU" w:hAnsi="GOST Type AU"/>
          <w:sz w:val="24"/>
          <w:szCs w:val="24"/>
        </w:rPr>
      </w:pPr>
      <w:r w:rsidRPr="00DA7210">
        <w:rPr>
          <w:rFonts w:ascii="GOST Type AU" w:hAnsi="GOST Type AU"/>
          <w:b/>
          <w:sz w:val="24"/>
          <w:szCs w:val="24"/>
        </w:rPr>
        <w:t>3.3.</w:t>
      </w:r>
      <w:r w:rsidRPr="00DA7210">
        <w:rPr>
          <w:rFonts w:ascii="GOST Type AU" w:hAnsi="GOST Type AU"/>
          <w:sz w:val="24"/>
          <w:szCs w:val="24"/>
        </w:rPr>
        <w:t xml:space="preserve"> </w:t>
      </w:r>
      <w:r>
        <w:rPr>
          <w:rFonts w:ascii="GOST Type AU" w:hAnsi="GOST Type AU"/>
          <w:sz w:val="24"/>
          <w:szCs w:val="24"/>
        </w:rPr>
        <w:t xml:space="preserve"> </w:t>
      </w:r>
      <w:r w:rsidRPr="00DA7210">
        <w:rPr>
          <w:rFonts w:ascii="GOST Type AU" w:hAnsi="GOST Type AU"/>
          <w:sz w:val="24"/>
          <w:szCs w:val="24"/>
        </w:rPr>
        <w:t>Составные части КТПЖ размещены в пространственной металлической конструкции, сост</w:t>
      </w:r>
      <w:r>
        <w:rPr>
          <w:rFonts w:ascii="GOST Type AU" w:hAnsi="GOST Type AU"/>
          <w:sz w:val="24"/>
          <w:szCs w:val="24"/>
        </w:rPr>
        <w:t xml:space="preserve">оящей из стоек, боковин </w:t>
      </w:r>
      <w:r w:rsidRPr="00DA7210">
        <w:rPr>
          <w:rFonts w:ascii="GOST Type AU" w:hAnsi="GOST Type AU"/>
          <w:sz w:val="24"/>
          <w:szCs w:val="24"/>
        </w:rPr>
        <w:t>и площадки</w:t>
      </w:r>
      <w:r>
        <w:rPr>
          <w:rFonts w:ascii="GOST Type AU" w:hAnsi="GOST Type AU"/>
          <w:sz w:val="24"/>
          <w:szCs w:val="24"/>
        </w:rPr>
        <w:t>.</w:t>
      </w:r>
      <w:r w:rsidRPr="00DA7210">
        <w:rPr>
          <w:rFonts w:ascii="GOST Type AU" w:hAnsi="GOST Type AU"/>
          <w:sz w:val="24"/>
          <w:szCs w:val="24"/>
        </w:rPr>
        <w:t xml:space="preserve"> </w:t>
      </w:r>
    </w:p>
    <w:p w:rsidR="00DA7210" w:rsidRPr="00DA7210" w:rsidRDefault="00DA7210" w:rsidP="00DA7210">
      <w:pPr>
        <w:spacing w:after="0"/>
        <w:rPr>
          <w:rFonts w:ascii="GOST Type AU" w:hAnsi="GOST Type AU"/>
          <w:sz w:val="24"/>
          <w:szCs w:val="24"/>
        </w:rPr>
      </w:pPr>
      <w:r w:rsidRPr="00DA7210">
        <w:rPr>
          <w:rFonts w:ascii="GOST Type AU" w:hAnsi="GOST Type AU"/>
          <w:sz w:val="24"/>
          <w:szCs w:val="24"/>
        </w:rPr>
        <w:t xml:space="preserve">Площадка является опорной конструкцией для силового трансформатора. Подъем на площадку осуществляется при помощи лестницы, которая запирается </w:t>
      </w:r>
      <w:proofErr w:type="gramStart"/>
      <w:r w:rsidRPr="00DA7210">
        <w:rPr>
          <w:rFonts w:ascii="GOST Type AU" w:hAnsi="GOST Type AU"/>
          <w:sz w:val="24"/>
          <w:szCs w:val="24"/>
        </w:rPr>
        <w:t>блок-замком</w:t>
      </w:r>
      <w:proofErr w:type="gramEnd"/>
      <w:r w:rsidRPr="00DA7210">
        <w:rPr>
          <w:rFonts w:ascii="GOST Type AU" w:hAnsi="GOST Type AU"/>
          <w:sz w:val="24"/>
          <w:szCs w:val="24"/>
        </w:rPr>
        <w:t>.</w:t>
      </w:r>
    </w:p>
    <w:p w:rsidR="00DA7210" w:rsidRPr="00DA7210" w:rsidRDefault="00DA7210" w:rsidP="00DA7210">
      <w:pPr>
        <w:spacing w:after="0"/>
        <w:rPr>
          <w:rFonts w:ascii="GOST Type AU" w:hAnsi="GOST Type AU"/>
          <w:sz w:val="24"/>
          <w:szCs w:val="24"/>
        </w:rPr>
      </w:pPr>
      <w:r w:rsidRPr="00DA7210">
        <w:rPr>
          <w:rFonts w:ascii="GOST Type AU" w:hAnsi="GOST Type AU"/>
          <w:b/>
          <w:sz w:val="24"/>
          <w:szCs w:val="24"/>
        </w:rPr>
        <w:t>3.4.</w:t>
      </w:r>
      <w:r w:rsidRPr="00DA7210">
        <w:rPr>
          <w:rFonts w:ascii="GOST Type AU" w:hAnsi="GOST Type AU"/>
          <w:sz w:val="24"/>
          <w:szCs w:val="24"/>
        </w:rPr>
        <w:t xml:space="preserve">  УВН состоит из высоковольтных предохранителей, установленных на портале, ограничителей перенапряжения, установленных на раме с разъединителем, и согласующего контура типа СК-6 для поездной радиосвязи. Высоковольтный ввод - воздушный, прием с </w:t>
      </w:r>
      <w:proofErr w:type="gramStart"/>
      <w:r w:rsidRPr="00DA7210">
        <w:rPr>
          <w:rFonts w:ascii="GOST Type AU" w:hAnsi="GOST Type AU"/>
          <w:sz w:val="24"/>
          <w:szCs w:val="24"/>
        </w:rPr>
        <w:t>ВЛ</w:t>
      </w:r>
      <w:proofErr w:type="gramEnd"/>
      <w:r w:rsidRPr="00DA7210">
        <w:rPr>
          <w:rFonts w:ascii="GOST Type AU" w:hAnsi="GOST Type AU"/>
          <w:sz w:val="24"/>
          <w:szCs w:val="24"/>
        </w:rPr>
        <w:t xml:space="preserve"> осуществляется при помощи высоковольтных изоляторов типа ИОС-35/500-01УХЛ1.</w:t>
      </w:r>
    </w:p>
    <w:p w:rsidR="00DA7210" w:rsidRPr="00DA7210" w:rsidRDefault="00DA7210" w:rsidP="00DA7210">
      <w:pPr>
        <w:spacing w:after="0"/>
        <w:rPr>
          <w:rFonts w:ascii="GOST Type AU" w:hAnsi="GOST Type AU"/>
          <w:sz w:val="24"/>
          <w:szCs w:val="24"/>
        </w:rPr>
      </w:pPr>
      <w:r w:rsidRPr="00DA7210">
        <w:rPr>
          <w:rFonts w:ascii="GOST Type AU" w:hAnsi="GOST Type AU"/>
          <w:b/>
          <w:sz w:val="24"/>
          <w:szCs w:val="24"/>
        </w:rPr>
        <w:t>3.5.</w:t>
      </w:r>
      <w:r w:rsidRPr="00DA7210">
        <w:rPr>
          <w:rFonts w:ascii="GOST Type AU" w:hAnsi="GOST Type AU"/>
          <w:sz w:val="24"/>
          <w:szCs w:val="24"/>
        </w:rPr>
        <w:t xml:space="preserve"> </w:t>
      </w:r>
      <w:r>
        <w:rPr>
          <w:rFonts w:ascii="GOST Type AU" w:hAnsi="GOST Type AU"/>
          <w:sz w:val="24"/>
          <w:szCs w:val="24"/>
        </w:rPr>
        <w:t xml:space="preserve"> </w:t>
      </w:r>
      <w:r w:rsidRPr="00DA7210">
        <w:rPr>
          <w:rFonts w:ascii="GOST Type AU" w:hAnsi="GOST Type AU"/>
          <w:sz w:val="24"/>
          <w:szCs w:val="24"/>
        </w:rPr>
        <w:t>Шкаф РУНН крепится к боковине металлоконструкции. Низковольтный вывод - воздушный (В) или кабельный (К). Воздушный вывод осуществляется при помощи портала с установленными низковольтными изоляторами типа НС-18.</w:t>
      </w:r>
    </w:p>
    <w:p w:rsidR="00DA7210" w:rsidRPr="00DA7210" w:rsidRDefault="00DA7210" w:rsidP="00DA7210">
      <w:pPr>
        <w:spacing w:after="0"/>
        <w:rPr>
          <w:rFonts w:ascii="GOST Type AU" w:hAnsi="GOST Type AU"/>
          <w:sz w:val="24"/>
          <w:szCs w:val="24"/>
        </w:rPr>
      </w:pPr>
      <w:r w:rsidRPr="00DA7210">
        <w:rPr>
          <w:rFonts w:ascii="GOST Type AU" w:hAnsi="GOST Type AU"/>
          <w:sz w:val="24"/>
          <w:szCs w:val="24"/>
        </w:rPr>
        <w:t>Для кабельных отходящих линий в шкафу РУНН предусмотрены отверстия.</w:t>
      </w:r>
    </w:p>
    <w:p w:rsidR="00DA7210" w:rsidRPr="00DA7210" w:rsidRDefault="00DA7210" w:rsidP="00DA7210">
      <w:pPr>
        <w:spacing w:after="0"/>
        <w:rPr>
          <w:rFonts w:ascii="GOST Type AU" w:hAnsi="GOST Type AU"/>
          <w:sz w:val="24"/>
          <w:szCs w:val="24"/>
        </w:rPr>
      </w:pPr>
      <w:r w:rsidRPr="00DA7210">
        <w:rPr>
          <w:rFonts w:ascii="GOST Type AU" w:hAnsi="GOST Type AU"/>
          <w:b/>
          <w:sz w:val="24"/>
          <w:szCs w:val="24"/>
        </w:rPr>
        <w:t>3.6.</w:t>
      </w:r>
      <w:r w:rsidRPr="00DA7210">
        <w:rPr>
          <w:rFonts w:ascii="GOST Type AU" w:hAnsi="GOST Type AU"/>
          <w:sz w:val="24"/>
          <w:szCs w:val="24"/>
        </w:rPr>
        <w:t xml:space="preserve"> </w:t>
      </w:r>
      <w:r w:rsidR="00AD3123">
        <w:rPr>
          <w:rFonts w:ascii="GOST Type AU" w:hAnsi="GOST Type AU"/>
          <w:sz w:val="24"/>
          <w:szCs w:val="24"/>
        </w:rPr>
        <w:t xml:space="preserve"> </w:t>
      </w:r>
      <w:r w:rsidRPr="00DA7210">
        <w:rPr>
          <w:rFonts w:ascii="GOST Type AU" w:hAnsi="GOST Type AU"/>
          <w:sz w:val="24"/>
          <w:szCs w:val="24"/>
        </w:rPr>
        <w:t xml:space="preserve">Для защиты опор контактной сети от протекания по ним блуждающих токов, а также для пропуска тока, проходящего по опорам контактной сети или </w:t>
      </w:r>
      <w:proofErr w:type="gramStart"/>
      <w:r w:rsidRPr="00DA7210">
        <w:rPr>
          <w:rFonts w:ascii="GOST Type AU" w:hAnsi="GOST Type AU"/>
          <w:sz w:val="24"/>
          <w:szCs w:val="24"/>
        </w:rPr>
        <w:t>ВЛ</w:t>
      </w:r>
      <w:proofErr w:type="gramEnd"/>
      <w:r w:rsidRPr="00DA7210">
        <w:rPr>
          <w:rFonts w:ascii="GOST Type AU" w:hAnsi="GOST Type AU"/>
          <w:sz w:val="24"/>
          <w:szCs w:val="24"/>
        </w:rPr>
        <w:t xml:space="preserve"> продольного электроснабжения в КТПЖ предусмотрен искровой промежуток типа ИП-3.</w:t>
      </w:r>
    </w:p>
    <w:p w:rsidR="00DA7210" w:rsidRDefault="00AD3123" w:rsidP="00DA7210">
      <w:pPr>
        <w:spacing w:after="0"/>
        <w:rPr>
          <w:rFonts w:ascii="GOST Type AU" w:hAnsi="GOST Type AU"/>
          <w:sz w:val="24"/>
          <w:szCs w:val="24"/>
        </w:rPr>
      </w:pPr>
      <w:r w:rsidRPr="00AD3123">
        <w:rPr>
          <w:rFonts w:ascii="GOST Type AU" w:hAnsi="GOST Type AU"/>
          <w:b/>
          <w:sz w:val="24"/>
          <w:szCs w:val="24"/>
        </w:rPr>
        <w:t>3</w:t>
      </w:r>
      <w:r w:rsidR="00DA7210" w:rsidRPr="00AD3123">
        <w:rPr>
          <w:rFonts w:ascii="GOST Type AU" w:hAnsi="GOST Type AU"/>
          <w:b/>
          <w:sz w:val="24"/>
          <w:szCs w:val="24"/>
        </w:rPr>
        <w:t>.7</w:t>
      </w:r>
      <w:r w:rsidRPr="00AD3123">
        <w:rPr>
          <w:rFonts w:ascii="GOST Type AU" w:hAnsi="GOST Type AU"/>
          <w:b/>
          <w:sz w:val="24"/>
          <w:szCs w:val="24"/>
        </w:rPr>
        <w:t>.</w:t>
      </w:r>
      <w:r w:rsidR="00DA7210" w:rsidRPr="00DA7210">
        <w:rPr>
          <w:rFonts w:ascii="GOST Type AU" w:hAnsi="GOST Type AU"/>
          <w:sz w:val="24"/>
          <w:szCs w:val="24"/>
        </w:rPr>
        <w:t xml:space="preserve"> </w:t>
      </w:r>
      <w:r>
        <w:rPr>
          <w:rFonts w:ascii="GOST Type AU" w:hAnsi="GOST Type AU"/>
          <w:sz w:val="24"/>
          <w:szCs w:val="24"/>
        </w:rPr>
        <w:t xml:space="preserve"> </w:t>
      </w:r>
      <w:r w:rsidR="00DA7210" w:rsidRPr="00DA7210">
        <w:rPr>
          <w:rFonts w:ascii="GOST Type AU" w:hAnsi="GOST Type AU"/>
          <w:sz w:val="24"/>
          <w:szCs w:val="24"/>
        </w:rPr>
        <w:t>КТПЖ 27,5/0,4кВ имеет следующие виды защит:</w:t>
      </w:r>
    </w:p>
    <w:p w:rsidR="00AD3123" w:rsidRDefault="00AD3123" w:rsidP="00AD3123">
      <w:pPr>
        <w:pStyle w:val="a6"/>
        <w:numPr>
          <w:ilvl w:val="0"/>
          <w:numId w:val="3"/>
        </w:numPr>
        <w:spacing w:after="0"/>
        <w:rPr>
          <w:rFonts w:ascii="GOST Type AU" w:hAnsi="GOST Type AU"/>
          <w:sz w:val="24"/>
          <w:szCs w:val="24"/>
        </w:rPr>
      </w:pPr>
      <w:r w:rsidRPr="00AD3123">
        <w:rPr>
          <w:rFonts w:ascii="GOST Type AU" w:hAnsi="GOST Type AU"/>
          <w:sz w:val="24"/>
          <w:szCs w:val="24"/>
        </w:rPr>
        <w:t>от атмосферных и коммутационных перенапряжений;</w:t>
      </w:r>
    </w:p>
    <w:p w:rsidR="00AD3123" w:rsidRDefault="00AD3123" w:rsidP="00AD3123">
      <w:pPr>
        <w:pStyle w:val="a6"/>
        <w:numPr>
          <w:ilvl w:val="0"/>
          <w:numId w:val="3"/>
        </w:numPr>
        <w:spacing w:after="0"/>
        <w:rPr>
          <w:rFonts w:ascii="GOST Type AU" w:hAnsi="GOST Type AU"/>
          <w:sz w:val="24"/>
          <w:szCs w:val="24"/>
        </w:rPr>
      </w:pPr>
      <w:r w:rsidRPr="00AD3123">
        <w:rPr>
          <w:rFonts w:ascii="GOST Type AU" w:hAnsi="GOST Type AU"/>
          <w:sz w:val="24"/>
          <w:szCs w:val="24"/>
        </w:rPr>
        <w:t>от междуфазных  коротких замыканий;</w:t>
      </w:r>
    </w:p>
    <w:p w:rsidR="00AD3123" w:rsidRDefault="00AD3123" w:rsidP="00AD3123">
      <w:pPr>
        <w:pStyle w:val="a6"/>
        <w:numPr>
          <w:ilvl w:val="0"/>
          <w:numId w:val="3"/>
        </w:numPr>
        <w:spacing w:after="0"/>
        <w:jc w:val="both"/>
        <w:rPr>
          <w:rFonts w:ascii="GOST Type AU" w:hAnsi="GOST Type AU"/>
          <w:sz w:val="24"/>
          <w:szCs w:val="24"/>
        </w:rPr>
      </w:pPr>
      <w:r w:rsidRPr="00AD3123">
        <w:rPr>
          <w:rFonts w:ascii="GOST Type AU" w:hAnsi="GOST Type AU"/>
          <w:sz w:val="24"/>
          <w:szCs w:val="24"/>
        </w:rPr>
        <w:t>от перегрузки, однофазных и междуфазных коротких замыканий</w:t>
      </w:r>
      <w:r>
        <w:rPr>
          <w:rFonts w:ascii="GOST Type AU" w:hAnsi="GOST Type AU"/>
          <w:sz w:val="24"/>
          <w:szCs w:val="24"/>
        </w:rPr>
        <w:t>.</w:t>
      </w:r>
    </w:p>
    <w:p w:rsidR="00AD3123" w:rsidRDefault="00AD3123" w:rsidP="00AD3123">
      <w:pPr>
        <w:spacing w:after="0"/>
        <w:jc w:val="both"/>
        <w:rPr>
          <w:rFonts w:ascii="GOST Type AU" w:hAnsi="GOST Type AU"/>
          <w:sz w:val="24"/>
          <w:szCs w:val="24"/>
        </w:rPr>
      </w:pPr>
      <w:r w:rsidRPr="00AD3123">
        <w:rPr>
          <w:rFonts w:ascii="GOST Type AU" w:hAnsi="GOST Type AU"/>
          <w:b/>
          <w:sz w:val="24"/>
          <w:szCs w:val="24"/>
        </w:rPr>
        <w:t>3.8.</w:t>
      </w:r>
      <w:r w:rsidRPr="00AD3123">
        <w:rPr>
          <w:rFonts w:ascii="GOST Type AU" w:hAnsi="GOST Type AU"/>
          <w:sz w:val="24"/>
          <w:szCs w:val="24"/>
        </w:rPr>
        <w:t xml:space="preserve"> </w:t>
      </w:r>
      <w:r>
        <w:rPr>
          <w:rFonts w:ascii="GOST Type AU" w:hAnsi="GOST Type AU"/>
          <w:sz w:val="24"/>
          <w:szCs w:val="24"/>
        </w:rPr>
        <w:t xml:space="preserve"> </w:t>
      </w:r>
      <w:r w:rsidRPr="00AD3123">
        <w:rPr>
          <w:rFonts w:ascii="GOST Type AU" w:hAnsi="GOST Type AU"/>
          <w:sz w:val="24"/>
          <w:szCs w:val="24"/>
        </w:rPr>
        <w:t xml:space="preserve">Силовой трансформатор подключается к </w:t>
      </w:r>
      <w:proofErr w:type="gramStart"/>
      <w:r w:rsidRPr="00AD3123">
        <w:rPr>
          <w:rFonts w:ascii="GOST Type AU" w:hAnsi="GOST Type AU"/>
          <w:sz w:val="24"/>
          <w:szCs w:val="24"/>
        </w:rPr>
        <w:t>ВЛ</w:t>
      </w:r>
      <w:proofErr w:type="gramEnd"/>
      <w:r w:rsidRPr="00AD3123">
        <w:rPr>
          <w:rFonts w:ascii="GOST Type AU" w:hAnsi="GOST Type AU"/>
          <w:sz w:val="24"/>
          <w:szCs w:val="24"/>
        </w:rPr>
        <w:t xml:space="preserve"> через</w:t>
      </w:r>
      <w:r>
        <w:rPr>
          <w:rFonts w:ascii="GOST Type AU" w:hAnsi="GOST Type AU"/>
          <w:sz w:val="24"/>
          <w:szCs w:val="24"/>
        </w:rPr>
        <w:t xml:space="preserve"> </w:t>
      </w:r>
      <w:r w:rsidRPr="00AD3123">
        <w:rPr>
          <w:rFonts w:ascii="GOST Type AU" w:hAnsi="GOST Type AU"/>
          <w:sz w:val="24"/>
          <w:szCs w:val="24"/>
        </w:rPr>
        <w:t>двухполюсный разъединитель типа РДЗ 1П-35II/1000УХЛ1 с одним заземляющим ножом. Рама с разъединителем крепится к стойке металлоконструкции КТПЖ</w:t>
      </w:r>
      <w:r>
        <w:rPr>
          <w:rFonts w:ascii="GOST Type AU" w:hAnsi="GOST Type AU"/>
          <w:sz w:val="24"/>
          <w:szCs w:val="24"/>
        </w:rPr>
        <w:t>.</w:t>
      </w:r>
    </w:p>
    <w:p w:rsidR="00AD3123" w:rsidRDefault="00AD3123" w:rsidP="00AD3123">
      <w:pPr>
        <w:spacing w:after="0"/>
        <w:jc w:val="both"/>
        <w:rPr>
          <w:rFonts w:ascii="GOST Type AU" w:hAnsi="GOST Type AU"/>
          <w:sz w:val="24"/>
          <w:szCs w:val="24"/>
        </w:rPr>
      </w:pPr>
      <w:r w:rsidRPr="00AD3123">
        <w:rPr>
          <w:rFonts w:ascii="GOST Type AU" w:hAnsi="GOST Type AU"/>
          <w:b/>
          <w:sz w:val="24"/>
          <w:szCs w:val="24"/>
        </w:rPr>
        <w:t>3.9.</w:t>
      </w:r>
      <w:r w:rsidRPr="00AD3123">
        <w:rPr>
          <w:rFonts w:ascii="GOST Type AU" w:hAnsi="GOST Type AU"/>
          <w:sz w:val="24"/>
          <w:szCs w:val="24"/>
        </w:rPr>
        <w:t xml:space="preserve"> </w:t>
      </w:r>
      <w:r>
        <w:rPr>
          <w:rFonts w:ascii="GOST Type AU" w:hAnsi="GOST Type AU"/>
          <w:sz w:val="24"/>
          <w:szCs w:val="24"/>
        </w:rPr>
        <w:t xml:space="preserve">  </w:t>
      </w:r>
      <w:r w:rsidRPr="00AD3123">
        <w:rPr>
          <w:rFonts w:ascii="GOST Type AU" w:hAnsi="GOST Type AU"/>
          <w:sz w:val="24"/>
          <w:szCs w:val="24"/>
        </w:rPr>
        <w:t>В КТПЖ выполнены следующие блокировки:</w:t>
      </w:r>
    </w:p>
    <w:p w:rsidR="00AD3123" w:rsidRDefault="00AD3123" w:rsidP="00AD3123">
      <w:pPr>
        <w:pStyle w:val="a6"/>
        <w:numPr>
          <w:ilvl w:val="0"/>
          <w:numId w:val="4"/>
        </w:numPr>
        <w:spacing w:after="0"/>
        <w:jc w:val="both"/>
        <w:rPr>
          <w:rFonts w:ascii="GOST Type AU" w:hAnsi="GOST Type AU"/>
          <w:sz w:val="24"/>
          <w:szCs w:val="24"/>
        </w:rPr>
      </w:pPr>
      <w:r w:rsidRPr="00AD3123">
        <w:rPr>
          <w:rFonts w:ascii="GOST Type AU" w:hAnsi="GOST Type AU"/>
          <w:sz w:val="24"/>
          <w:szCs w:val="24"/>
        </w:rPr>
        <w:lastRenderedPageBreak/>
        <w:t xml:space="preserve">не </w:t>
      </w:r>
      <w:proofErr w:type="gramStart"/>
      <w:r w:rsidRPr="00AD3123">
        <w:rPr>
          <w:rFonts w:ascii="GOST Type AU" w:hAnsi="GOST Type AU"/>
          <w:sz w:val="24"/>
          <w:szCs w:val="24"/>
        </w:rPr>
        <w:t>допускающая</w:t>
      </w:r>
      <w:proofErr w:type="gramEnd"/>
      <w:r w:rsidRPr="00AD3123">
        <w:rPr>
          <w:rFonts w:ascii="GOST Type AU" w:hAnsi="GOST Type AU"/>
          <w:sz w:val="24"/>
          <w:szCs w:val="24"/>
        </w:rPr>
        <w:t xml:space="preserve"> включение заземляющих ножей при включенных</w:t>
      </w:r>
      <w:r>
        <w:rPr>
          <w:rFonts w:ascii="GOST Type AU" w:hAnsi="GOST Type AU"/>
          <w:sz w:val="24"/>
          <w:szCs w:val="24"/>
        </w:rPr>
        <w:t xml:space="preserve"> </w:t>
      </w:r>
      <w:r w:rsidRPr="00AD3123">
        <w:rPr>
          <w:rFonts w:ascii="GOST Type AU" w:hAnsi="GOST Type AU"/>
          <w:sz w:val="24"/>
          <w:szCs w:val="24"/>
        </w:rPr>
        <w:t>главных ножах;</w:t>
      </w:r>
    </w:p>
    <w:p w:rsidR="00AD3123" w:rsidRDefault="00AD3123" w:rsidP="00AD3123">
      <w:pPr>
        <w:pStyle w:val="a6"/>
        <w:numPr>
          <w:ilvl w:val="0"/>
          <w:numId w:val="4"/>
        </w:numPr>
        <w:spacing w:after="0"/>
        <w:jc w:val="both"/>
        <w:rPr>
          <w:rFonts w:ascii="GOST Type AU" w:hAnsi="GOST Type AU"/>
          <w:sz w:val="24"/>
          <w:szCs w:val="24"/>
        </w:rPr>
      </w:pPr>
      <w:r w:rsidRPr="00AD3123">
        <w:rPr>
          <w:rFonts w:ascii="GOST Type AU" w:hAnsi="GOST Type AU"/>
          <w:sz w:val="24"/>
          <w:szCs w:val="24"/>
        </w:rPr>
        <w:t xml:space="preserve">не </w:t>
      </w:r>
      <w:proofErr w:type="gramStart"/>
      <w:r w:rsidRPr="00AD3123">
        <w:rPr>
          <w:rFonts w:ascii="GOST Type AU" w:hAnsi="GOST Type AU"/>
          <w:sz w:val="24"/>
          <w:szCs w:val="24"/>
        </w:rPr>
        <w:t>допускающая</w:t>
      </w:r>
      <w:proofErr w:type="gramEnd"/>
      <w:r w:rsidRPr="00AD3123">
        <w:rPr>
          <w:rFonts w:ascii="GOST Type AU" w:hAnsi="GOST Type AU"/>
          <w:sz w:val="24"/>
          <w:szCs w:val="24"/>
        </w:rPr>
        <w:t xml:space="preserve"> включение главных ножей при включенных</w:t>
      </w:r>
      <w:r>
        <w:rPr>
          <w:rFonts w:ascii="GOST Type AU" w:hAnsi="GOST Type AU"/>
          <w:sz w:val="24"/>
          <w:szCs w:val="24"/>
        </w:rPr>
        <w:t xml:space="preserve"> </w:t>
      </w:r>
      <w:r w:rsidRPr="00AD3123">
        <w:rPr>
          <w:rFonts w:ascii="GOST Type AU" w:hAnsi="GOST Type AU"/>
          <w:sz w:val="24"/>
          <w:szCs w:val="24"/>
        </w:rPr>
        <w:t>заземляющих ножах;</w:t>
      </w:r>
    </w:p>
    <w:p w:rsidR="00AD3123" w:rsidRDefault="00AD3123" w:rsidP="00AD3123">
      <w:pPr>
        <w:pStyle w:val="a6"/>
        <w:numPr>
          <w:ilvl w:val="0"/>
          <w:numId w:val="4"/>
        </w:numPr>
        <w:spacing w:after="0"/>
        <w:jc w:val="both"/>
        <w:rPr>
          <w:rFonts w:ascii="GOST Type AU" w:hAnsi="GOST Type AU"/>
          <w:sz w:val="24"/>
          <w:szCs w:val="24"/>
        </w:rPr>
      </w:pPr>
      <w:r>
        <w:rPr>
          <w:rFonts w:ascii="GOST Type AU" w:hAnsi="GOST Type AU"/>
          <w:sz w:val="24"/>
          <w:szCs w:val="24"/>
        </w:rPr>
        <w:t xml:space="preserve">привода разъединителя </w:t>
      </w:r>
      <w:r w:rsidRPr="00AD3123">
        <w:rPr>
          <w:rFonts w:ascii="GOST Type AU" w:hAnsi="GOST Type AU"/>
          <w:sz w:val="24"/>
          <w:szCs w:val="24"/>
        </w:rPr>
        <w:t>и автоматического выключателя</w:t>
      </w:r>
      <w:r>
        <w:rPr>
          <w:rFonts w:ascii="GOST Type AU" w:hAnsi="GOST Type AU"/>
          <w:sz w:val="24"/>
          <w:szCs w:val="24"/>
        </w:rPr>
        <w:t xml:space="preserve"> </w:t>
      </w:r>
      <w:r w:rsidRPr="00AD3123">
        <w:rPr>
          <w:rFonts w:ascii="GOST Type AU" w:hAnsi="GOST Type AU"/>
          <w:sz w:val="24"/>
          <w:szCs w:val="24"/>
        </w:rPr>
        <w:t xml:space="preserve">шкафа РУНН, не </w:t>
      </w:r>
      <w:proofErr w:type="gramStart"/>
      <w:r w:rsidRPr="00AD3123">
        <w:rPr>
          <w:rFonts w:ascii="GOST Type AU" w:hAnsi="GOST Type AU"/>
          <w:sz w:val="24"/>
          <w:szCs w:val="24"/>
        </w:rPr>
        <w:t>позволяющая</w:t>
      </w:r>
      <w:proofErr w:type="gramEnd"/>
      <w:r w:rsidRPr="00AD3123">
        <w:rPr>
          <w:rFonts w:ascii="GOST Type AU" w:hAnsi="GOST Type AU"/>
          <w:sz w:val="24"/>
          <w:szCs w:val="24"/>
        </w:rPr>
        <w:t xml:space="preserve"> отключить разъединитель при подключенной к трансформатору нагрузке;  </w:t>
      </w:r>
    </w:p>
    <w:p w:rsidR="00AD3123" w:rsidRDefault="00AD3123" w:rsidP="00AD3123">
      <w:pPr>
        <w:pStyle w:val="a6"/>
        <w:numPr>
          <w:ilvl w:val="0"/>
          <w:numId w:val="4"/>
        </w:numPr>
        <w:spacing w:after="0"/>
        <w:jc w:val="both"/>
        <w:rPr>
          <w:rFonts w:ascii="GOST Type AU" w:hAnsi="GOST Type AU"/>
          <w:sz w:val="24"/>
          <w:szCs w:val="24"/>
        </w:rPr>
      </w:pPr>
      <w:r w:rsidRPr="00AD3123">
        <w:rPr>
          <w:rFonts w:ascii="GOST Type AU" w:hAnsi="GOST Type AU"/>
          <w:sz w:val="24"/>
          <w:szCs w:val="24"/>
        </w:rPr>
        <w:t xml:space="preserve">не </w:t>
      </w:r>
      <w:proofErr w:type="gramStart"/>
      <w:r w:rsidRPr="00AD3123">
        <w:rPr>
          <w:rFonts w:ascii="GOST Type AU" w:hAnsi="GOST Type AU"/>
          <w:sz w:val="24"/>
          <w:szCs w:val="24"/>
        </w:rPr>
        <w:t>позволяющая</w:t>
      </w:r>
      <w:proofErr w:type="gramEnd"/>
      <w:r w:rsidRPr="00AD3123">
        <w:rPr>
          <w:rFonts w:ascii="GOST Type AU" w:hAnsi="GOST Type AU"/>
          <w:sz w:val="24"/>
          <w:szCs w:val="24"/>
        </w:rPr>
        <w:t xml:space="preserve"> опустить лестницу в рабочее положение при</w:t>
      </w:r>
      <w:r>
        <w:rPr>
          <w:rFonts w:ascii="GOST Type AU" w:hAnsi="GOST Type AU"/>
          <w:sz w:val="24"/>
          <w:szCs w:val="24"/>
        </w:rPr>
        <w:t xml:space="preserve"> </w:t>
      </w:r>
      <w:r w:rsidRPr="00AD3123">
        <w:rPr>
          <w:rFonts w:ascii="GOST Type AU" w:hAnsi="GOST Type AU"/>
          <w:sz w:val="24"/>
          <w:szCs w:val="24"/>
        </w:rPr>
        <w:t>отключенных ножах заземления разъединителя.</w:t>
      </w:r>
    </w:p>
    <w:p w:rsidR="00AD3123" w:rsidRDefault="00AD3123" w:rsidP="00AD3123">
      <w:pPr>
        <w:spacing w:after="0"/>
        <w:jc w:val="both"/>
        <w:rPr>
          <w:rFonts w:ascii="GOST Type AU" w:hAnsi="GOST Type AU"/>
          <w:sz w:val="24"/>
          <w:szCs w:val="24"/>
        </w:rPr>
      </w:pPr>
      <w:r w:rsidRPr="00AD3123">
        <w:rPr>
          <w:rFonts w:ascii="GOST Type AU" w:hAnsi="GOST Type AU"/>
          <w:b/>
          <w:sz w:val="24"/>
          <w:szCs w:val="24"/>
        </w:rPr>
        <w:t xml:space="preserve">3.10. </w:t>
      </w:r>
      <w:r>
        <w:rPr>
          <w:rFonts w:ascii="GOST Type AU" w:hAnsi="GOST Type AU"/>
          <w:sz w:val="24"/>
          <w:szCs w:val="24"/>
        </w:rPr>
        <w:t xml:space="preserve"> </w:t>
      </w:r>
      <w:r w:rsidRPr="00AD3123">
        <w:rPr>
          <w:rFonts w:ascii="GOST Type AU" w:hAnsi="GOST Type AU"/>
          <w:sz w:val="24"/>
          <w:szCs w:val="24"/>
        </w:rPr>
        <w:t xml:space="preserve">КТПЖ  27,5/0,4 </w:t>
      </w:r>
      <w:proofErr w:type="spellStart"/>
      <w:r w:rsidRPr="00AD3123">
        <w:rPr>
          <w:rFonts w:ascii="GOST Type AU" w:hAnsi="GOST Type AU"/>
          <w:sz w:val="24"/>
          <w:szCs w:val="24"/>
        </w:rPr>
        <w:t>кВ</w:t>
      </w:r>
      <w:proofErr w:type="spellEnd"/>
      <w:r w:rsidRPr="00AD3123">
        <w:rPr>
          <w:rFonts w:ascii="GOST Type AU" w:hAnsi="GOST Type AU"/>
          <w:sz w:val="24"/>
          <w:szCs w:val="24"/>
        </w:rPr>
        <w:t xml:space="preserve"> может устанавливаться на незаглубленные фундаменты (лежни типа  ЛЖ-4,4 - 2 шт.), а также на заглубленные фундаменты (4 стойки УСО или сваи) высотой 500 мм от уровня  земли. Проект установки фундаментов разрабатывает проектная организация   </w:t>
      </w:r>
      <w:proofErr w:type="gramStart"/>
      <w:r w:rsidRPr="00AD3123">
        <w:rPr>
          <w:rFonts w:ascii="GOST Type AU" w:hAnsi="GOST Type AU"/>
          <w:sz w:val="24"/>
          <w:szCs w:val="24"/>
        </w:rPr>
        <w:t xml:space="preserve">( </w:t>
      </w:r>
      <w:proofErr w:type="gramEnd"/>
      <w:r w:rsidRPr="00AD3123">
        <w:rPr>
          <w:rFonts w:ascii="GOST Type AU" w:hAnsi="GOST Type AU"/>
          <w:sz w:val="24"/>
          <w:szCs w:val="24"/>
        </w:rPr>
        <w:t>заказчик ), осуществляющая привязку подстанции.</w:t>
      </w:r>
    </w:p>
    <w:p w:rsidR="00AD3123" w:rsidRDefault="00AD3123" w:rsidP="00AD3123">
      <w:pPr>
        <w:spacing w:after="0"/>
        <w:jc w:val="both"/>
        <w:rPr>
          <w:rFonts w:ascii="GOST Type AU" w:hAnsi="GOST Type AU"/>
          <w:sz w:val="24"/>
          <w:szCs w:val="24"/>
        </w:rPr>
      </w:pPr>
    </w:p>
    <w:p w:rsidR="00AD3123" w:rsidRDefault="00AD3123" w:rsidP="00AD3123">
      <w:pPr>
        <w:spacing w:after="0"/>
        <w:jc w:val="center"/>
        <w:rPr>
          <w:rFonts w:ascii="GOST Type AU" w:hAnsi="GOST Type AU"/>
          <w:b/>
          <w:sz w:val="24"/>
          <w:szCs w:val="24"/>
        </w:rPr>
      </w:pPr>
      <w:r w:rsidRPr="00AD3123">
        <w:rPr>
          <w:rFonts w:ascii="GOST Type AU" w:hAnsi="GOST Type AU"/>
          <w:b/>
          <w:sz w:val="24"/>
          <w:szCs w:val="24"/>
        </w:rPr>
        <w:t>4. КОМПЛЕКТНОСТЬ ПОСТАВКИ</w:t>
      </w:r>
    </w:p>
    <w:p w:rsidR="00AD3123" w:rsidRDefault="00AD3123" w:rsidP="00AD3123">
      <w:pPr>
        <w:spacing w:after="0"/>
        <w:rPr>
          <w:rFonts w:ascii="GOST Type AU" w:hAnsi="GOST Type AU"/>
          <w:sz w:val="24"/>
          <w:szCs w:val="24"/>
        </w:rPr>
      </w:pPr>
    </w:p>
    <w:p w:rsidR="00AD3123" w:rsidRPr="00AD3123" w:rsidRDefault="00AD3123" w:rsidP="00AD3123">
      <w:pPr>
        <w:spacing w:after="0"/>
        <w:rPr>
          <w:rFonts w:ascii="GOST Type AU" w:hAnsi="GOST Type AU"/>
          <w:sz w:val="24"/>
          <w:szCs w:val="24"/>
        </w:rPr>
      </w:pPr>
      <w:r w:rsidRPr="00AD3123">
        <w:rPr>
          <w:rFonts w:ascii="GOST Type AU" w:hAnsi="GOST Type AU"/>
          <w:b/>
          <w:sz w:val="24"/>
          <w:szCs w:val="24"/>
        </w:rPr>
        <w:t>4.1.</w:t>
      </w:r>
      <w:r w:rsidRPr="00AD3123">
        <w:rPr>
          <w:rFonts w:ascii="GOST Type AU" w:hAnsi="GOST Type AU"/>
          <w:sz w:val="24"/>
          <w:szCs w:val="24"/>
        </w:rPr>
        <w:t xml:space="preserve"> </w:t>
      </w:r>
      <w:r>
        <w:rPr>
          <w:rFonts w:ascii="GOST Type AU" w:hAnsi="GOST Type AU"/>
          <w:sz w:val="24"/>
          <w:szCs w:val="24"/>
        </w:rPr>
        <w:t xml:space="preserve">  </w:t>
      </w:r>
      <w:r w:rsidRPr="00AD3123">
        <w:rPr>
          <w:rFonts w:ascii="GOST Type AU" w:hAnsi="GOST Type AU"/>
          <w:sz w:val="24"/>
          <w:szCs w:val="24"/>
        </w:rPr>
        <w:t xml:space="preserve">В комплект поставки КТПЖ входит: </w:t>
      </w:r>
    </w:p>
    <w:p w:rsidR="00AD3123" w:rsidRPr="00117EF0" w:rsidRDefault="00AD3123" w:rsidP="00117EF0">
      <w:pPr>
        <w:pStyle w:val="a6"/>
        <w:numPr>
          <w:ilvl w:val="0"/>
          <w:numId w:val="7"/>
        </w:numPr>
        <w:spacing w:after="0"/>
        <w:rPr>
          <w:rFonts w:ascii="GOST Type AU" w:hAnsi="GOST Type AU"/>
          <w:sz w:val="24"/>
          <w:szCs w:val="24"/>
        </w:rPr>
      </w:pPr>
      <w:r w:rsidRPr="00117EF0">
        <w:rPr>
          <w:rFonts w:ascii="GOST Type AU" w:hAnsi="GOST Type AU"/>
          <w:sz w:val="24"/>
          <w:szCs w:val="24"/>
        </w:rPr>
        <w:t xml:space="preserve">КТПЖ, включая УВН и РУНН;  </w:t>
      </w:r>
    </w:p>
    <w:p w:rsidR="00AD3123" w:rsidRPr="00117EF0" w:rsidRDefault="00AD3123" w:rsidP="00117EF0">
      <w:pPr>
        <w:pStyle w:val="a6"/>
        <w:numPr>
          <w:ilvl w:val="0"/>
          <w:numId w:val="7"/>
        </w:numPr>
        <w:spacing w:after="0"/>
        <w:rPr>
          <w:rFonts w:ascii="GOST Type AU" w:hAnsi="GOST Type AU"/>
          <w:sz w:val="24"/>
          <w:szCs w:val="24"/>
        </w:rPr>
      </w:pPr>
      <w:r w:rsidRPr="00117EF0">
        <w:rPr>
          <w:rFonts w:ascii="GOST Type AU" w:hAnsi="GOST Type AU"/>
          <w:sz w:val="24"/>
          <w:szCs w:val="24"/>
        </w:rPr>
        <w:t xml:space="preserve">силовой трансформатор (за отдельную плату); </w:t>
      </w:r>
    </w:p>
    <w:p w:rsidR="00AD3123" w:rsidRPr="00117EF0" w:rsidRDefault="00AD3123" w:rsidP="00117EF0">
      <w:pPr>
        <w:pStyle w:val="a6"/>
        <w:numPr>
          <w:ilvl w:val="0"/>
          <w:numId w:val="7"/>
        </w:numPr>
        <w:spacing w:after="0"/>
        <w:rPr>
          <w:rFonts w:ascii="GOST Type AU" w:hAnsi="GOST Type AU"/>
          <w:sz w:val="24"/>
          <w:szCs w:val="24"/>
        </w:rPr>
      </w:pPr>
      <w:r w:rsidRPr="00117EF0">
        <w:rPr>
          <w:rFonts w:ascii="GOST Type AU" w:hAnsi="GOST Type AU"/>
          <w:sz w:val="24"/>
          <w:szCs w:val="24"/>
        </w:rPr>
        <w:t xml:space="preserve">разъединитель </w:t>
      </w:r>
      <w:proofErr w:type="gramStart"/>
      <w:r w:rsidRPr="00117EF0">
        <w:rPr>
          <w:rFonts w:ascii="GOST Type AU" w:hAnsi="GOST Type AU"/>
          <w:sz w:val="24"/>
          <w:szCs w:val="24"/>
        </w:rPr>
        <w:t xml:space="preserve">( </w:t>
      </w:r>
      <w:proofErr w:type="gramEnd"/>
      <w:r w:rsidRPr="00117EF0">
        <w:rPr>
          <w:rFonts w:ascii="GOST Type AU" w:hAnsi="GOST Type AU"/>
          <w:sz w:val="24"/>
          <w:szCs w:val="24"/>
        </w:rPr>
        <w:t>за отдельную плату );</w:t>
      </w:r>
    </w:p>
    <w:p w:rsidR="00117EF0" w:rsidRDefault="00117EF0" w:rsidP="00AD3123">
      <w:pPr>
        <w:spacing w:after="0"/>
        <w:rPr>
          <w:rFonts w:ascii="GOST Type AU" w:hAnsi="GOST Type AU"/>
          <w:sz w:val="24"/>
          <w:szCs w:val="24"/>
        </w:rPr>
      </w:pPr>
      <w:r w:rsidRPr="00117EF0">
        <w:rPr>
          <w:rFonts w:ascii="GOST Type AU" w:hAnsi="GOST Type AU"/>
          <w:b/>
          <w:sz w:val="24"/>
          <w:szCs w:val="24"/>
        </w:rPr>
        <w:t>4.2.</w:t>
      </w:r>
      <w:r w:rsidRPr="00117EF0">
        <w:rPr>
          <w:rFonts w:ascii="GOST Type AU" w:hAnsi="GOST Type AU"/>
          <w:sz w:val="24"/>
          <w:szCs w:val="24"/>
        </w:rPr>
        <w:t xml:space="preserve"> </w:t>
      </w:r>
      <w:r>
        <w:rPr>
          <w:rFonts w:ascii="GOST Type AU" w:hAnsi="GOST Type AU"/>
          <w:sz w:val="24"/>
          <w:szCs w:val="24"/>
        </w:rPr>
        <w:t xml:space="preserve"> </w:t>
      </w:r>
      <w:r w:rsidRPr="00117EF0">
        <w:rPr>
          <w:rFonts w:ascii="GOST Type AU" w:hAnsi="GOST Type AU"/>
          <w:sz w:val="24"/>
          <w:szCs w:val="24"/>
        </w:rPr>
        <w:t>К комплекту КТПЖ прилагается следующая документация:</w:t>
      </w:r>
    </w:p>
    <w:p w:rsidR="00117EF0" w:rsidRDefault="00117EF0" w:rsidP="00117EF0">
      <w:pPr>
        <w:pStyle w:val="a6"/>
        <w:numPr>
          <w:ilvl w:val="0"/>
          <w:numId w:val="5"/>
        </w:numPr>
        <w:spacing w:after="0"/>
        <w:rPr>
          <w:rFonts w:ascii="GOST Type AU" w:hAnsi="GOST Type AU"/>
          <w:sz w:val="24"/>
          <w:szCs w:val="24"/>
        </w:rPr>
      </w:pPr>
      <w:r w:rsidRPr="00117EF0">
        <w:rPr>
          <w:rFonts w:ascii="GOST Type AU" w:hAnsi="GOST Type AU"/>
          <w:sz w:val="24"/>
          <w:szCs w:val="24"/>
        </w:rPr>
        <w:t>паспорт - 1 экз.;</w:t>
      </w:r>
    </w:p>
    <w:p w:rsidR="00117EF0" w:rsidRDefault="00117EF0" w:rsidP="00117EF0">
      <w:pPr>
        <w:pStyle w:val="a6"/>
        <w:numPr>
          <w:ilvl w:val="0"/>
          <w:numId w:val="5"/>
        </w:numPr>
        <w:spacing w:after="0"/>
        <w:rPr>
          <w:rFonts w:ascii="GOST Type AU" w:hAnsi="GOST Type AU"/>
          <w:sz w:val="24"/>
          <w:szCs w:val="24"/>
        </w:rPr>
      </w:pPr>
      <w:r w:rsidRPr="00117EF0">
        <w:rPr>
          <w:rFonts w:ascii="GOST Type AU" w:hAnsi="GOST Type AU"/>
          <w:sz w:val="24"/>
          <w:szCs w:val="24"/>
        </w:rPr>
        <w:t xml:space="preserve">руководство по эксплуатации – 1 </w:t>
      </w:r>
      <w:proofErr w:type="spellStart"/>
      <w:proofErr w:type="gramStart"/>
      <w:r w:rsidRPr="00117EF0">
        <w:rPr>
          <w:rFonts w:ascii="GOST Type AU" w:hAnsi="GOST Type AU"/>
          <w:sz w:val="24"/>
          <w:szCs w:val="24"/>
        </w:rPr>
        <w:t>экз</w:t>
      </w:r>
      <w:proofErr w:type="spellEnd"/>
      <w:proofErr w:type="gramEnd"/>
      <w:r w:rsidRPr="00117EF0">
        <w:rPr>
          <w:rFonts w:ascii="GOST Type AU" w:hAnsi="GOST Type AU"/>
          <w:sz w:val="24"/>
          <w:szCs w:val="24"/>
        </w:rPr>
        <w:t>;</w:t>
      </w:r>
    </w:p>
    <w:p w:rsidR="00117EF0" w:rsidRDefault="00117EF0" w:rsidP="00117EF0">
      <w:pPr>
        <w:pStyle w:val="a6"/>
        <w:numPr>
          <w:ilvl w:val="0"/>
          <w:numId w:val="5"/>
        </w:numPr>
        <w:spacing w:after="0"/>
        <w:rPr>
          <w:rFonts w:ascii="GOST Type AU" w:hAnsi="GOST Type AU"/>
          <w:sz w:val="24"/>
          <w:szCs w:val="24"/>
        </w:rPr>
      </w:pPr>
      <w:r w:rsidRPr="00117EF0">
        <w:rPr>
          <w:rFonts w:ascii="GOST Type AU" w:hAnsi="GOST Type AU"/>
          <w:sz w:val="24"/>
          <w:szCs w:val="24"/>
        </w:rPr>
        <w:t>комплект паспортов и инструкций по эксплуатации на</w:t>
      </w:r>
      <w:r>
        <w:rPr>
          <w:rFonts w:ascii="GOST Type AU" w:hAnsi="GOST Type AU"/>
          <w:sz w:val="24"/>
          <w:szCs w:val="24"/>
        </w:rPr>
        <w:t xml:space="preserve"> </w:t>
      </w:r>
      <w:r w:rsidRPr="00117EF0">
        <w:rPr>
          <w:rFonts w:ascii="GOST Type AU" w:hAnsi="GOST Type AU"/>
          <w:sz w:val="24"/>
          <w:szCs w:val="24"/>
        </w:rPr>
        <w:t>комплектующее оборудование, встроенное в КТПЖ</w:t>
      </w:r>
      <w:r>
        <w:rPr>
          <w:rFonts w:ascii="GOST Type AU" w:hAnsi="GOST Type AU"/>
          <w:sz w:val="24"/>
          <w:szCs w:val="24"/>
        </w:rPr>
        <w:t>;</w:t>
      </w:r>
    </w:p>
    <w:p w:rsidR="00117EF0" w:rsidRPr="00117EF0" w:rsidRDefault="00117EF0" w:rsidP="00117EF0">
      <w:pPr>
        <w:spacing w:after="0"/>
        <w:jc w:val="both"/>
        <w:rPr>
          <w:rFonts w:ascii="GOST Type AU" w:hAnsi="GOST Type AU"/>
          <w:sz w:val="24"/>
          <w:szCs w:val="24"/>
        </w:rPr>
      </w:pPr>
      <w:r w:rsidRPr="00117EF0">
        <w:rPr>
          <w:rFonts w:ascii="GOST Type AU" w:hAnsi="GOST Type AU"/>
          <w:b/>
          <w:sz w:val="24"/>
          <w:szCs w:val="24"/>
        </w:rPr>
        <w:t>4.3.</w:t>
      </w:r>
      <w:r w:rsidRPr="00117EF0">
        <w:rPr>
          <w:rFonts w:ascii="GOST Type AU" w:hAnsi="GOST Type AU"/>
          <w:sz w:val="24"/>
          <w:szCs w:val="24"/>
        </w:rPr>
        <w:t xml:space="preserve"> </w:t>
      </w:r>
      <w:r>
        <w:rPr>
          <w:rFonts w:ascii="GOST Type AU" w:hAnsi="GOST Type AU"/>
          <w:sz w:val="24"/>
          <w:szCs w:val="24"/>
        </w:rPr>
        <w:t xml:space="preserve"> </w:t>
      </w:r>
      <w:r w:rsidRPr="00117EF0">
        <w:rPr>
          <w:rFonts w:ascii="GOST Type AU" w:hAnsi="GOST Type AU"/>
          <w:sz w:val="24"/>
          <w:szCs w:val="24"/>
        </w:rPr>
        <w:t xml:space="preserve">В комплект поставки не входит: </w:t>
      </w:r>
    </w:p>
    <w:p w:rsidR="00117EF0" w:rsidRPr="00117EF0" w:rsidRDefault="00117EF0" w:rsidP="00117EF0">
      <w:pPr>
        <w:pStyle w:val="a6"/>
        <w:numPr>
          <w:ilvl w:val="0"/>
          <w:numId w:val="6"/>
        </w:numPr>
        <w:spacing w:after="0"/>
        <w:jc w:val="both"/>
        <w:rPr>
          <w:rFonts w:ascii="GOST Type AU" w:hAnsi="GOST Type AU"/>
          <w:sz w:val="24"/>
          <w:szCs w:val="24"/>
        </w:rPr>
      </w:pPr>
      <w:r w:rsidRPr="00117EF0">
        <w:rPr>
          <w:rFonts w:ascii="GOST Type AU" w:hAnsi="GOST Type AU"/>
          <w:sz w:val="24"/>
          <w:szCs w:val="24"/>
        </w:rPr>
        <w:t>незаглубленные и заглубленные фундаменты.</w:t>
      </w:r>
    </w:p>
    <w:p w:rsidR="00881B44" w:rsidRDefault="00881B44" w:rsidP="00E53B8A">
      <w:pPr>
        <w:spacing w:after="0"/>
        <w:jc w:val="center"/>
        <w:rPr>
          <w:rFonts w:ascii="GOST Type AU" w:hAnsi="GOST Type AU"/>
          <w:b/>
          <w:sz w:val="24"/>
          <w:szCs w:val="24"/>
        </w:rPr>
      </w:pPr>
    </w:p>
    <w:p w:rsidR="00881B44" w:rsidRDefault="00881B44" w:rsidP="00E53B8A">
      <w:pPr>
        <w:spacing w:after="0"/>
        <w:jc w:val="center"/>
        <w:rPr>
          <w:rFonts w:ascii="GOST Type AU" w:hAnsi="GOST Type AU"/>
          <w:b/>
          <w:sz w:val="24"/>
          <w:szCs w:val="24"/>
        </w:rPr>
      </w:pPr>
    </w:p>
    <w:p w:rsidR="00E53B8A" w:rsidRPr="00E53B8A" w:rsidRDefault="00AD3123" w:rsidP="00E53B8A">
      <w:pPr>
        <w:spacing w:after="0"/>
        <w:jc w:val="center"/>
        <w:rPr>
          <w:rFonts w:ascii="GOST Type AU" w:hAnsi="GOST Type AU"/>
          <w:b/>
          <w:sz w:val="24"/>
          <w:szCs w:val="24"/>
        </w:rPr>
      </w:pPr>
      <w:r>
        <w:rPr>
          <w:rFonts w:ascii="GOST Type AU" w:hAnsi="GOST Type AU"/>
          <w:b/>
          <w:sz w:val="24"/>
          <w:szCs w:val="24"/>
        </w:rPr>
        <w:t>5</w:t>
      </w:r>
      <w:r w:rsidR="00E53B8A" w:rsidRPr="00E53B8A">
        <w:rPr>
          <w:rFonts w:ascii="GOST Type AU" w:hAnsi="GOST Type AU"/>
          <w:b/>
          <w:sz w:val="24"/>
          <w:szCs w:val="24"/>
        </w:rPr>
        <w:t>. Габаритные, установочные размеры и масса КТПЖ</w:t>
      </w:r>
    </w:p>
    <w:p w:rsidR="00E53B8A" w:rsidRDefault="00E53B8A" w:rsidP="001A6406">
      <w:pPr>
        <w:spacing w:after="0"/>
        <w:rPr>
          <w:rFonts w:ascii="GOST Type AU" w:hAnsi="GOST Type AU"/>
          <w:sz w:val="24"/>
          <w:szCs w:val="24"/>
        </w:rPr>
      </w:pPr>
    </w:p>
    <w:p w:rsidR="00E53B8A" w:rsidRPr="001A6406" w:rsidRDefault="00E53B8A" w:rsidP="001A6406">
      <w:pPr>
        <w:spacing w:after="0"/>
        <w:rPr>
          <w:rFonts w:ascii="GOST Type AU" w:hAnsi="GOST Type AU"/>
          <w:sz w:val="24"/>
          <w:szCs w:val="24"/>
        </w:rPr>
      </w:pPr>
      <w:r>
        <w:rPr>
          <w:rFonts w:ascii="GOST Type AU" w:hAnsi="GOST Type AU"/>
          <w:sz w:val="24"/>
          <w:szCs w:val="24"/>
        </w:rPr>
        <w:t xml:space="preserve">                                    </w:t>
      </w:r>
    </w:p>
    <w:p w:rsidR="001C65B8" w:rsidRPr="00E53B8A" w:rsidRDefault="00E53B8A" w:rsidP="00E53B8A">
      <w:pPr>
        <w:spacing w:after="0"/>
        <w:rPr>
          <w:rFonts w:ascii="GOST Type AU" w:hAnsi="GOST Type AU"/>
          <w:sz w:val="28"/>
          <w:szCs w:val="28"/>
        </w:rPr>
      </w:pPr>
      <w:r>
        <w:rPr>
          <w:rFonts w:ascii="GOST Type AU" w:hAnsi="GOST Type AU"/>
          <w:noProof/>
          <w:sz w:val="28"/>
          <w:szCs w:val="28"/>
          <w:lang w:eastAsia="ru-RU"/>
        </w:rPr>
        <w:drawing>
          <wp:inline distT="0" distB="0" distL="0" distR="0">
            <wp:extent cx="4866005" cy="38004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00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C71" w:rsidRDefault="00733C71" w:rsidP="00BA4DB3">
      <w:pPr>
        <w:spacing w:after="0"/>
        <w:rPr>
          <w:rFonts w:ascii="GOST Type AU" w:hAnsi="GOST Type AU"/>
          <w:sz w:val="24"/>
          <w:szCs w:val="24"/>
        </w:rPr>
      </w:pPr>
    </w:p>
    <w:p w:rsidR="00733C71" w:rsidRDefault="00733C71" w:rsidP="00BA4DB3">
      <w:pPr>
        <w:spacing w:after="0"/>
        <w:rPr>
          <w:rFonts w:ascii="GOST Type AU" w:hAnsi="GOST Type AU"/>
          <w:sz w:val="24"/>
          <w:szCs w:val="24"/>
        </w:rPr>
      </w:pPr>
      <w:r w:rsidRPr="00733C71">
        <w:rPr>
          <w:rFonts w:ascii="GOST Type AU" w:hAnsi="GOST Type AU"/>
          <w:sz w:val="24"/>
          <w:szCs w:val="24"/>
        </w:rPr>
        <w:lastRenderedPageBreak/>
        <w:t>Примечание:</w:t>
      </w:r>
    </w:p>
    <w:p w:rsidR="00E53B8A" w:rsidRDefault="00E53B8A" w:rsidP="00BA4DB3">
      <w:pPr>
        <w:spacing w:after="0"/>
        <w:rPr>
          <w:rFonts w:ascii="GOST Type AU" w:hAnsi="GOST Type AU"/>
          <w:sz w:val="24"/>
          <w:szCs w:val="24"/>
        </w:rPr>
      </w:pPr>
      <w:r w:rsidRPr="00E53B8A">
        <w:rPr>
          <w:rFonts w:ascii="GOST Type AU" w:hAnsi="GOST Type AU"/>
          <w:sz w:val="24"/>
          <w:szCs w:val="24"/>
        </w:rPr>
        <w:t>1.</w:t>
      </w:r>
      <w:r>
        <w:rPr>
          <w:rFonts w:ascii="GOST Type AU" w:hAnsi="GOST Type AU"/>
          <w:sz w:val="24"/>
          <w:szCs w:val="24"/>
        </w:rPr>
        <w:t xml:space="preserve"> </w:t>
      </w:r>
      <w:r w:rsidRPr="00E53B8A">
        <w:rPr>
          <w:rFonts w:ascii="GOST Type AU" w:hAnsi="GOST Type AU"/>
          <w:sz w:val="24"/>
          <w:szCs w:val="24"/>
        </w:rPr>
        <w:t>трансформатор силовой;</w:t>
      </w:r>
    </w:p>
    <w:p w:rsidR="00E53B8A" w:rsidRDefault="00E53B8A" w:rsidP="00BA4DB3">
      <w:pPr>
        <w:spacing w:after="0"/>
        <w:rPr>
          <w:rFonts w:ascii="GOST Type AU" w:hAnsi="GOST Type AU"/>
          <w:sz w:val="24"/>
          <w:szCs w:val="24"/>
        </w:rPr>
      </w:pPr>
      <w:r w:rsidRPr="00E53B8A">
        <w:rPr>
          <w:rFonts w:ascii="GOST Type AU" w:hAnsi="GOST Type AU"/>
          <w:sz w:val="24"/>
          <w:szCs w:val="24"/>
        </w:rPr>
        <w:t>2.</w:t>
      </w:r>
      <w:r>
        <w:rPr>
          <w:rFonts w:ascii="GOST Type AU" w:hAnsi="GOST Type AU"/>
          <w:sz w:val="24"/>
          <w:szCs w:val="24"/>
        </w:rPr>
        <w:t xml:space="preserve"> </w:t>
      </w:r>
      <w:r w:rsidRPr="00E53B8A">
        <w:rPr>
          <w:rFonts w:ascii="GOST Type AU" w:hAnsi="GOST Type AU"/>
          <w:sz w:val="24"/>
          <w:szCs w:val="24"/>
        </w:rPr>
        <w:t>шкаф РУНН;</w:t>
      </w:r>
    </w:p>
    <w:p w:rsidR="00E53B8A" w:rsidRDefault="00E53B8A" w:rsidP="00BA4DB3">
      <w:pPr>
        <w:spacing w:after="0"/>
        <w:rPr>
          <w:rFonts w:ascii="GOST Type AU" w:hAnsi="GOST Type AU"/>
          <w:sz w:val="24"/>
          <w:szCs w:val="24"/>
        </w:rPr>
      </w:pPr>
      <w:r>
        <w:rPr>
          <w:rFonts w:ascii="GOST Type AU" w:hAnsi="GOST Type AU"/>
          <w:sz w:val="24"/>
          <w:szCs w:val="24"/>
        </w:rPr>
        <w:t xml:space="preserve">3. </w:t>
      </w:r>
      <w:r w:rsidRPr="00E53B8A">
        <w:rPr>
          <w:rFonts w:ascii="GOST Type AU" w:hAnsi="GOST Type AU"/>
          <w:sz w:val="24"/>
          <w:szCs w:val="24"/>
        </w:rPr>
        <w:t>ограничители перенапряжений;</w:t>
      </w:r>
    </w:p>
    <w:p w:rsidR="00E77139" w:rsidRDefault="00E77139" w:rsidP="00BA4DB3">
      <w:pPr>
        <w:spacing w:after="0"/>
        <w:rPr>
          <w:rFonts w:ascii="GOST Type AU" w:hAnsi="GOST Type AU"/>
          <w:sz w:val="24"/>
          <w:szCs w:val="24"/>
        </w:rPr>
      </w:pPr>
      <w:r>
        <w:rPr>
          <w:rFonts w:ascii="GOST Type AU" w:hAnsi="GOST Type AU"/>
          <w:sz w:val="24"/>
          <w:szCs w:val="24"/>
        </w:rPr>
        <w:t xml:space="preserve">4. </w:t>
      </w:r>
      <w:r w:rsidRPr="00E77139">
        <w:rPr>
          <w:rFonts w:ascii="GOST Type AU" w:hAnsi="GOST Type AU"/>
          <w:sz w:val="24"/>
          <w:szCs w:val="24"/>
        </w:rPr>
        <w:t>согласующий контур;</w:t>
      </w:r>
    </w:p>
    <w:p w:rsidR="00E77139" w:rsidRDefault="00E77139" w:rsidP="00BA4DB3">
      <w:pPr>
        <w:spacing w:after="0"/>
        <w:rPr>
          <w:rFonts w:ascii="GOST Type AU" w:hAnsi="GOST Type AU"/>
          <w:sz w:val="24"/>
          <w:szCs w:val="24"/>
        </w:rPr>
      </w:pPr>
      <w:r>
        <w:rPr>
          <w:rFonts w:ascii="GOST Type AU" w:hAnsi="GOST Type AU"/>
          <w:sz w:val="24"/>
          <w:szCs w:val="24"/>
        </w:rPr>
        <w:t xml:space="preserve">5. </w:t>
      </w:r>
      <w:r w:rsidRPr="00E77139">
        <w:rPr>
          <w:rFonts w:ascii="GOST Type AU" w:hAnsi="GOST Type AU"/>
          <w:sz w:val="24"/>
          <w:szCs w:val="24"/>
        </w:rPr>
        <w:t>предохранитель</w:t>
      </w:r>
      <w:r>
        <w:rPr>
          <w:rFonts w:ascii="GOST Type AU" w:hAnsi="GOST Type AU"/>
          <w:sz w:val="24"/>
          <w:szCs w:val="24"/>
        </w:rPr>
        <w:t>;</w:t>
      </w:r>
    </w:p>
    <w:p w:rsidR="00E77139" w:rsidRDefault="00E77139" w:rsidP="00BA4DB3">
      <w:pPr>
        <w:spacing w:after="0"/>
        <w:rPr>
          <w:rFonts w:ascii="GOST Type AU" w:hAnsi="GOST Type AU"/>
          <w:sz w:val="24"/>
          <w:szCs w:val="24"/>
        </w:rPr>
      </w:pPr>
      <w:r>
        <w:rPr>
          <w:rFonts w:ascii="GOST Type AU" w:hAnsi="GOST Type AU"/>
          <w:sz w:val="24"/>
          <w:szCs w:val="24"/>
        </w:rPr>
        <w:t xml:space="preserve">6. </w:t>
      </w:r>
      <w:r w:rsidRPr="00E77139">
        <w:rPr>
          <w:rFonts w:ascii="GOST Type AU" w:hAnsi="GOST Type AU"/>
          <w:sz w:val="24"/>
          <w:szCs w:val="24"/>
        </w:rPr>
        <w:t>металлоконструкция для крепления высоковольтной аппаратуры.</w:t>
      </w:r>
    </w:p>
    <w:p w:rsidR="00881B44" w:rsidRDefault="00881B44" w:rsidP="00BA4DB3">
      <w:pPr>
        <w:spacing w:after="0"/>
        <w:rPr>
          <w:rFonts w:ascii="GOST Type AU" w:hAnsi="GOST Type AU"/>
          <w:sz w:val="24"/>
          <w:szCs w:val="24"/>
        </w:rPr>
      </w:pPr>
      <w:r>
        <w:rPr>
          <w:rFonts w:ascii="GOST Type AU" w:hAnsi="GOST Type AU"/>
          <w:sz w:val="24"/>
          <w:szCs w:val="24"/>
        </w:rPr>
        <w:t xml:space="preserve">                                                                                                                                        Таблица 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77139" w:rsidTr="00E77139">
        <w:tc>
          <w:tcPr>
            <w:tcW w:w="5341" w:type="dxa"/>
          </w:tcPr>
          <w:p w:rsidR="00E77139" w:rsidRDefault="00733C71" w:rsidP="00E77139">
            <w:pPr>
              <w:jc w:val="center"/>
              <w:rPr>
                <w:rFonts w:ascii="GOST Type AU" w:hAnsi="GOST Type AU"/>
                <w:b/>
                <w:sz w:val="24"/>
                <w:szCs w:val="24"/>
              </w:rPr>
            </w:pPr>
            <w:r>
              <w:rPr>
                <w:rFonts w:ascii="GOST Type AU" w:hAnsi="GOST Type AU"/>
                <w:b/>
                <w:sz w:val="24"/>
                <w:szCs w:val="24"/>
              </w:rPr>
              <w:t>Тип исполнения</w:t>
            </w:r>
          </w:p>
        </w:tc>
        <w:tc>
          <w:tcPr>
            <w:tcW w:w="5341" w:type="dxa"/>
          </w:tcPr>
          <w:p w:rsidR="00E77139" w:rsidRDefault="00E77139" w:rsidP="00E77139">
            <w:pPr>
              <w:jc w:val="center"/>
              <w:rPr>
                <w:rFonts w:ascii="GOST Type AU" w:hAnsi="GOST Type AU"/>
                <w:b/>
                <w:sz w:val="24"/>
                <w:szCs w:val="24"/>
              </w:rPr>
            </w:pPr>
            <w:r>
              <w:rPr>
                <w:rFonts w:ascii="GOST Type AU" w:hAnsi="GOST Type AU"/>
                <w:b/>
                <w:sz w:val="24"/>
                <w:szCs w:val="24"/>
              </w:rPr>
              <w:t xml:space="preserve">Масса подстанции*,  </w:t>
            </w:r>
            <w:proofErr w:type="gramStart"/>
            <w:r>
              <w:rPr>
                <w:rFonts w:ascii="GOST Type AU" w:hAnsi="GOST Type AU"/>
                <w:b/>
                <w:sz w:val="24"/>
                <w:szCs w:val="24"/>
              </w:rPr>
              <w:t>кг</w:t>
            </w:r>
            <w:proofErr w:type="gramEnd"/>
          </w:p>
        </w:tc>
      </w:tr>
      <w:tr w:rsidR="00E77139" w:rsidTr="00E77139">
        <w:tc>
          <w:tcPr>
            <w:tcW w:w="5341" w:type="dxa"/>
          </w:tcPr>
          <w:p w:rsidR="00E77139" w:rsidRPr="00E77139" w:rsidRDefault="00E77139" w:rsidP="00E77139">
            <w:pPr>
              <w:rPr>
                <w:rFonts w:ascii="GOST Type AU" w:hAnsi="GOST Type AU"/>
                <w:sz w:val="24"/>
                <w:szCs w:val="24"/>
              </w:rPr>
            </w:pPr>
            <w:r w:rsidRPr="00E77139">
              <w:rPr>
                <w:rFonts w:ascii="GOST Type AU" w:hAnsi="GOST Type AU"/>
                <w:sz w:val="24"/>
                <w:szCs w:val="24"/>
              </w:rPr>
              <w:t xml:space="preserve">КТПЖ- 25...250/27,5/0,4  </w:t>
            </w:r>
            <w:proofErr w:type="gramStart"/>
            <w:r w:rsidRPr="00E77139">
              <w:rPr>
                <w:rFonts w:ascii="GOST Type AU" w:hAnsi="GOST Type AU"/>
                <w:sz w:val="24"/>
                <w:szCs w:val="24"/>
              </w:rPr>
              <w:t>У(</w:t>
            </w:r>
            <w:proofErr w:type="gramEnd"/>
            <w:r w:rsidRPr="00E77139">
              <w:rPr>
                <w:rFonts w:ascii="GOST Type AU" w:hAnsi="GOST Type AU"/>
                <w:sz w:val="24"/>
                <w:szCs w:val="24"/>
              </w:rPr>
              <w:t>УХЛ)1</w:t>
            </w:r>
          </w:p>
        </w:tc>
        <w:tc>
          <w:tcPr>
            <w:tcW w:w="5341" w:type="dxa"/>
          </w:tcPr>
          <w:p w:rsidR="00E77139" w:rsidRPr="00E77139" w:rsidRDefault="00E77139" w:rsidP="00E77139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 w:rsidRPr="00E77139">
              <w:rPr>
                <w:rFonts w:ascii="GOST Type AU" w:hAnsi="GOST Type AU"/>
                <w:sz w:val="24"/>
                <w:szCs w:val="24"/>
              </w:rPr>
              <w:t>910</w:t>
            </w:r>
          </w:p>
        </w:tc>
      </w:tr>
      <w:tr w:rsidR="00E77139" w:rsidTr="00E77139">
        <w:tc>
          <w:tcPr>
            <w:tcW w:w="5341" w:type="dxa"/>
          </w:tcPr>
          <w:p w:rsidR="00E77139" w:rsidRPr="00881B44" w:rsidRDefault="00881B44" w:rsidP="00E77139">
            <w:pPr>
              <w:rPr>
                <w:rFonts w:ascii="GOST Type AU" w:hAnsi="GOST Type AU"/>
                <w:sz w:val="24"/>
                <w:szCs w:val="24"/>
              </w:rPr>
            </w:pPr>
            <w:r w:rsidRPr="00881B44">
              <w:rPr>
                <w:rFonts w:ascii="GOST Type AU" w:hAnsi="GOST Type AU"/>
                <w:sz w:val="24"/>
                <w:szCs w:val="24"/>
              </w:rPr>
              <w:t xml:space="preserve">КТПЖ- 400/27,5/0,4  </w:t>
            </w:r>
            <w:proofErr w:type="gramStart"/>
            <w:r w:rsidRPr="00881B44">
              <w:rPr>
                <w:rFonts w:ascii="GOST Type AU" w:hAnsi="GOST Type AU"/>
                <w:sz w:val="24"/>
                <w:szCs w:val="24"/>
              </w:rPr>
              <w:t>У(</w:t>
            </w:r>
            <w:proofErr w:type="gramEnd"/>
            <w:r w:rsidRPr="00881B44">
              <w:rPr>
                <w:rFonts w:ascii="GOST Type AU" w:hAnsi="GOST Type AU"/>
                <w:sz w:val="24"/>
                <w:szCs w:val="24"/>
              </w:rPr>
              <w:t>УХЛ)1</w:t>
            </w:r>
          </w:p>
        </w:tc>
        <w:tc>
          <w:tcPr>
            <w:tcW w:w="5341" w:type="dxa"/>
          </w:tcPr>
          <w:p w:rsidR="00E77139" w:rsidRPr="00881B44" w:rsidRDefault="00881B44" w:rsidP="00881B44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930</w:t>
            </w:r>
          </w:p>
        </w:tc>
      </w:tr>
      <w:tr w:rsidR="00E77139" w:rsidTr="00E77139">
        <w:tc>
          <w:tcPr>
            <w:tcW w:w="5341" w:type="dxa"/>
          </w:tcPr>
          <w:p w:rsidR="00E77139" w:rsidRPr="00881B44" w:rsidRDefault="00881B44" w:rsidP="00E77139">
            <w:pPr>
              <w:rPr>
                <w:rFonts w:ascii="GOST Type AU" w:hAnsi="GOST Type AU"/>
                <w:sz w:val="24"/>
                <w:szCs w:val="24"/>
              </w:rPr>
            </w:pPr>
            <w:r w:rsidRPr="00881B44">
              <w:rPr>
                <w:rFonts w:ascii="GOST Type AU" w:hAnsi="GOST Type AU"/>
                <w:sz w:val="24"/>
                <w:szCs w:val="24"/>
              </w:rPr>
              <w:t xml:space="preserve">КТПЖ- 630/27,5/0,4  </w:t>
            </w:r>
            <w:proofErr w:type="gramStart"/>
            <w:r w:rsidRPr="00881B44">
              <w:rPr>
                <w:rFonts w:ascii="GOST Type AU" w:hAnsi="GOST Type AU"/>
                <w:sz w:val="24"/>
                <w:szCs w:val="24"/>
              </w:rPr>
              <w:t>У(</w:t>
            </w:r>
            <w:proofErr w:type="gramEnd"/>
            <w:r w:rsidRPr="00881B44">
              <w:rPr>
                <w:rFonts w:ascii="GOST Type AU" w:hAnsi="GOST Type AU"/>
                <w:sz w:val="24"/>
                <w:szCs w:val="24"/>
              </w:rPr>
              <w:t>УХЛ)1</w:t>
            </w:r>
          </w:p>
        </w:tc>
        <w:tc>
          <w:tcPr>
            <w:tcW w:w="5341" w:type="dxa"/>
          </w:tcPr>
          <w:p w:rsidR="00E77139" w:rsidRPr="00881B44" w:rsidRDefault="00881B44" w:rsidP="00881B44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970</w:t>
            </w:r>
          </w:p>
        </w:tc>
      </w:tr>
      <w:tr w:rsidR="00881B44" w:rsidTr="00E77139">
        <w:tc>
          <w:tcPr>
            <w:tcW w:w="5341" w:type="dxa"/>
          </w:tcPr>
          <w:p w:rsidR="00881B44" w:rsidRPr="00881B44" w:rsidRDefault="00881B44" w:rsidP="00E77139">
            <w:pPr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КТПЖ- 100</w:t>
            </w:r>
            <w:r w:rsidRPr="00881B44">
              <w:rPr>
                <w:rFonts w:ascii="GOST Type AU" w:hAnsi="GOST Type AU"/>
                <w:sz w:val="24"/>
                <w:szCs w:val="24"/>
              </w:rPr>
              <w:t xml:space="preserve">0/27,5/0,4  </w:t>
            </w:r>
            <w:proofErr w:type="gramStart"/>
            <w:r w:rsidRPr="00881B44">
              <w:rPr>
                <w:rFonts w:ascii="GOST Type AU" w:hAnsi="GOST Type AU"/>
                <w:sz w:val="24"/>
                <w:szCs w:val="24"/>
              </w:rPr>
              <w:t>У(</w:t>
            </w:r>
            <w:proofErr w:type="gramEnd"/>
            <w:r w:rsidRPr="00881B44">
              <w:rPr>
                <w:rFonts w:ascii="GOST Type AU" w:hAnsi="GOST Type AU"/>
                <w:sz w:val="24"/>
                <w:szCs w:val="24"/>
              </w:rPr>
              <w:t>УХЛ)1</w:t>
            </w:r>
          </w:p>
        </w:tc>
        <w:tc>
          <w:tcPr>
            <w:tcW w:w="5341" w:type="dxa"/>
          </w:tcPr>
          <w:p w:rsidR="00881B44" w:rsidRPr="00881B44" w:rsidRDefault="00881B44" w:rsidP="00881B44">
            <w:pPr>
              <w:jc w:val="center"/>
              <w:rPr>
                <w:rFonts w:ascii="GOST Type AU" w:hAnsi="GOST Type AU"/>
                <w:sz w:val="24"/>
                <w:szCs w:val="24"/>
              </w:rPr>
            </w:pPr>
            <w:r>
              <w:rPr>
                <w:rFonts w:ascii="GOST Type AU" w:hAnsi="GOST Type AU"/>
                <w:sz w:val="24"/>
                <w:szCs w:val="24"/>
              </w:rPr>
              <w:t>1100</w:t>
            </w:r>
          </w:p>
        </w:tc>
      </w:tr>
    </w:tbl>
    <w:p w:rsidR="00E77139" w:rsidRPr="00881B44" w:rsidRDefault="00881B44" w:rsidP="00E77139">
      <w:pPr>
        <w:spacing w:after="0"/>
        <w:rPr>
          <w:rFonts w:ascii="GOST Type AU" w:hAnsi="GOST Type AU"/>
          <w:sz w:val="24"/>
          <w:szCs w:val="24"/>
        </w:rPr>
      </w:pPr>
      <w:r>
        <w:rPr>
          <w:rFonts w:ascii="GOST Type AU" w:hAnsi="GOST Type AU"/>
          <w:sz w:val="24"/>
          <w:szCs w:val="24"/>
        </w:rPr>
        <w:t xml:space="preserve">* </w:t>
      </w:r>
      <w:r w:rsidRPr="00881B44">
        <w:rPr>
          <w:rFonts w:ascii="GOST Type AU" w:hAnsi="GOST Type AU"/>
          <w:sz w:val="24"/>
          <w:szCs w:val="24"/>
        </w:rPr>
        <w:t>без трансформатора</w:t>
      </w:r>
    </w:p>
    <w:p w:rsidR="00E77139" w:rsidRDefault="00E77139" w:rsidP="00E77139">
      <w:pPr>
        <w:spacing w:after="0"/>
        <w:jc w:val="center"/>
        <w:rPr>
          <w:rFonts w:ascii="GOST Type AU" w:hAnsi="GOST Type AU"/>
          <w:b/>
          <w:sz w:val="24"/>
          <w:szCs w:val="24"/>
        </w:rPr>
      </w:pPr>
    </w:p>
    <w:p w:rsidR="00E77139" w:rsidRPr="00E77139" w:rsidRDefault="00117EF0" w:rsidP="00E77139">
      <w:pPr>
        <w:spacing w:after="0"/>
        <w:jc w:val="center"/>
        <w:rPr>
          <w:rFonts w:ascii="GOST Type AU" w:hAnsi="GOST Type AU"/>
          <w:b/>
          <w:sz w:val="24"/>
          <w:szCs w:val="24"/>
        </w:rPr>
      </w:pPr>
      <w:r>
        <w:rPr>
          <w:rFonts w:ascii="GOST Type AU" w:hAnsi="GOST Type AU"/>
          <w:b/>
          <w:sz w:val="24"/>
          <w:szCs w:val="24"/>
        </w:rPr>
        <w:t>5</w:t>
      </w:r>
      <w:r w:rsidR="00E77139" w:rsidRPr="00E77139">
        <w:rPr>
          <w:rFonts w:ascii="GOST Type AU" w:hAnsi="GOST Type AU"/>
          <w:b/>
          <w:sz w:val="24"/>
          <w:szCs w:val="24"/>
        </w:rPr>
        <w:t>. Схема электрическая принципиальная КТПЖ</w:t>
      </w:r>
    </w:p>
    <w:p w:rsidR="00E77139" w:rsidRDefault="00E77139" w:rsidP="00BA4DB3">
      <w:pPr>
        <w:spacing w:after="0"/>
        <w:rPr>
          <w:rFonts w:ascii="GOST Type AU" w:hAnsi="GOST Type AU"/>
          <w:sz w:val="24"/>
          <w:szCs w:val="24"/>
        </w:rPr>
      </w:pPr>
    </w:p>
    <w:p w:rsidR="00E77139" w:rsidRDefault="00E77139" w:rsidP="00BA4DB3">
      <w:pPr>
        <w:spacing w:after="0"/>
        <w:rPr>
          <w:rFonts w:ascii="GOST Type AU" w:hAnsi="GOST Type AU"/>
          <w:sz w:val="24"/>
          <w:szCs w:val="24"/>
        </w:rPr>
      </w:pPr>
      <w:r>
        <w:rPr>
          <w:rFonts w:ascii="GOST Type AU" w:hAnsi="GOST Type AU"/>
          <w:noProof/>
          <w:sz w:val="24"/>
          <w:szCs w:val="24"/>
          <w:lang w:eastAsia="ru-RU"/>
        </w:rPr>
        <w:drawing>
          <wp:inline distT="0" distB="0" distL="0" distR="0">
            <wp:extent cx="4866005" cy="551815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005" cy="551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88D" w:rsidRDefault="003E188D" w:rsidP="00BA4DB3">
      <w:pPr>
        <w:spacing w:after="0"/>
        <w:rPr>
          <w:rFonts w:ascii="GOST Type AU" w:hAnsi="GOST Type AU"/>
          <w:sz w:val="24"/>
          <w:szCs w:val="24"/>
        </w:rPr>
      </w:pPr>
    </w:p>
    <w:p w:rsidR="003E188D" w:rsidRDefault="003E188D" w:rsidP="00BA4DB3">
      <w:pPr>
        <w:spacing w:after="0"/>
        <w:rPr>
          <w:rFonts w:ascii="GOST Type AU" w:hAnsi="GOST Type AU"/>
          <w:sz w:val="24"/>
          <w:szCs w:val="24"/>
        </w:rPr>
      </w:pPr>
    </w:p>
    <w:p w:rsidR="003E188D" w:rsidRDefault="003E188D" w:rsidP="00BA4DB3">
      <w:pPr>
        <w:spacing w:after="0"/>
        <w:rPr>
          <w:rFonts w:ascii="GOST Type AU" w:hAnsi="GOST Type AU"/>
          <w:sz w:val="24"/>
          <w:szCs w:val="24"/>
        </w:rPr>
      </w:pPr>
    </w:p>
    <w:sectPr w:rsidR="003E188D" w:rsidSect="00F2346C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D86" w:rsidRDefault="005A7D86" w:rsidP="00117EF0">
      <w:pPr>
        <w:spacing w:after="0" w:line="240" w:lineRule="auto"/>
      </w:pPr>
      <w:r>
        <w:separator/>
      </w:r>
    </w:p>
  </w:endnote>
  <w:endnote w:type="continuationSeparator" w:id="0">
    <w:p w:rsidR="005A7D86" w:rsidRDefault="005A7D86" w:rsidP="0011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U">
    <w:panose1 w:val="02000306020200020003"/>
    <w:charset w:val="CC"/>
    <w:family w:val="auto"/>
    <w:pitch w:val="variable"/>
    <w:sig w:usb0="A000028F" w:usb1="1000004A" w:usb2="00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0909049"/>
      <w:docPartObj>
        <w:docPartGallery w:val="Page Numbers (Bottom of Page)"/>
        <w:docPartUnique/>
      </w:docPartObj>
    </w:sdtPr>
    <w:sdtEndPr/>
    <w:sdtContent>
      <w:p w:rsidR="00117EF0" w:rsidRDefault="00117EF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8EB">
          <w:rPr>
            <w:noProof/>
          </w:rPr>
          <w:t>5</w:t>
        </w:r>
        <w:r>
          <w:fldChar w:fldCharType="end"/>
        </w:r>
      </w:p>
    </w:sdtContent>
  </w:sdt>
  <w:p w:rsidR="00117EF0" w:rsidRDefault="00117E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D86" w:rsidRDefault="005A7D86" w:rsidP="00117EF0">
      <w:pPr>
        <w:spacing w:after="0" w:line="240" w:lineRule="auto"/>
      </w:pPr>
      <w:r>
        <w:separator/>
      </w:r>
    </w:p>
  </w:footnote>
  <w:footnote w:type="continuationSeparator" w:id="0">
    <w:p w:rsidR="005A7D86" w:rsidRDefault="005A7D86" w:rsidP="00117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53A"/>
    <w:multiLevelType w:val="hybridMultilevel"/>
    <w:tmpl w:val="3258B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C468E"/>
    <w:multiLevelType w:val="hybridMultilevel"/>
    <w:tmpl w:val="12F22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E7038"/>
    <w:multiLevelType w:val="hybridMultilevel"/>
    <w:tmpl w:val="DF7AE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71DD0"/>
    <w:multiLevelType w:val="hybridMultilevel"/>
    <w:tmpl w:val="C84E0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826E2"/>
    <w:multiLevelType w:val="hybridMultilevel"/>
    <w:tmpl w:val="3992E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33154"/>
    <w:multiLevelType w:val="hybridMultilevel"/>
    <w:tmpl w:val="4F446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6F4263"/>
    <w:multiLevelType w:val="hybridMultilevel"/>
    <w:tmpl w:val="27DA4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7C"/>
    <w:rsid w:val="00092A48"/>
    <w:rsid w:val="00117EF0"/>
    <w:rsid w:val="00173968"/>
    <w:rsid w:val="001A6406"/>
    <w:rsid w:val="001C65B8"/>
    <w:rsid w:val="003E188D"/>
    <w:rsid w:val="004965BA"/>
    <w:rsid w:val="004B6CC2"/>
    <w:rsid w:val="005A7D86"/>
    <w:rsid w:val="005E1CE8"/>
    <w:rsid w:val="005F225D"/>
    <w:rsid w:val="00671556"/>
    <w:rsid w:val="007243A1"/>
    <w:rsid w:val="00733C71"/>
    <w:rsid w:val="00790724"/>
    <w:rsid w:val="008248EB"/>
    <w:rsid w:val="00872D7F"/>
    <w:rsid w:val="00881B44"/>
    <w:rsid w:val="009C1AE8"/>
    <w:rsid w:val="009C7422"/>
    <w:rsid w:val="00A01A7C"/>
    <w:rsid w:val="00AD3123"/>
    <w:rsid w:val="00BA4DB3"/>
    <w:rsid w:val="00CA1CB5"/>
    <w:rsid w:val="00D451F2"/>
    <w:rsid w:val="00DA7210"/>
    <w:rsid w:val="00DF2913"/>
    <w:rsid w:val="00E04C77"/>
    <w:rsid w:val="00E53B8A"/>
    <w:rsid w:val="00E55742"/>
    <w:rsid w:val="00E77139"/>
    <w:rsid w:val="00F2346C"/>
    <w:rsid w:val="00F31062"/>
    <w:rsid w:val="00F7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5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1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04C7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7EF0"/>
  </w:style>
  <w:style w:type="paragraph" w:styleId="a9">
    <w:name w:val="footer"/>
    <w:basedOn w:val="a"/>
    <w:link w:val="aa"/>
    <w:uiPriority w:val="99"/>
    <w:unhideWhenUsed/>
    <w:rsid w:val="00117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7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5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1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04C7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7EF0"/>
  </w:style>
  <w:style w:type="paragraph" w:styleId="a9">
    <w:name w:val="footer"/>
    <w:basedOn w:val="a"/>
    <w:link w:val="aa"/>
    <w:uiPriority w:val="99"/>
    <w:unhideWhenUsed/>
    <w:rsid w:val="00117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7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dcterms:created xsi:type="dcterms:W3CDTF">2018-03-28T06:51:00Z</dcterms:created>
  <dcterms:modified xsi:type="dcterms:W3CDTF">2018-04-11T07:36:00Z</dcterms:modified>
</cp:coreProperties>
</file>